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DB895" w14:textId="77777777" w:rsidR="004E0D34" w:rsidRDefault="004E0D34" w:rsidP="004E0D34">
      <w:pPr>
        <w:spacing w:line="256" w:lineRule="auto"/>
        <w:jc w:val="center"/>
        <w:rPr>
          <w:rFonts w:ascii="Arial Rounded MT Bold" w:hAnsi="Arial Rounded MT Bold" w:cs="Arial"/>
          <w:sz w:val="28"/>
          <w:szCs w:val="28"/>
        </w:rPr>
      </w:pPr>
      <w:r>
        <w:rPr>
          <w:rFonts w:ascii="Arial Rounded MT Bold" w:hAnsi="Arial Rounded MT Bold" w:cs="Arial"/>
          <w:noProof/>
          <w:sz w:val="28"/>
          <w:szCs w:val="28"/>
          <w:lang w:val="en-ZA" w:eastAsia="en-ZA"/>
        </w:rPr>
        <w:drawing>
          <wp:inline distT="0" distB="0" distL="0" distR="0" wp14:anchorId="5A5470E9" wp14:editId="78BAC716">
            <wp:extent cx="1633855" cy="1408430"/>
            <wp:effectExtent l="0" t="0" r="4445" b="1270"/>
            <wp:docPr id="1" name="Picture 1" descr="A logo of a law fir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of a law firm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855" cy="1408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6F1A59" w14:textId="77777777" w:rsidR="004E0D34" w:rsidRPr="00FE0300" w:rsidRDefault="004E0D34" w:rsidP="004E0D34">
      <w:pPr>
        <w:spacing w:line="256" w:lineRule="auto"/>
        <w:jc w:val="center"/>
        <w:rPr>
          <w:rFonts w:ascii="Arial Rounded MT Bold" w:hAnsi="Arial Rounded MT Bold" w:cs="Arial"/>
          <w:sz w:val="28"/>
          <w:szCs w:val="28"/>
        </w:rPr>
      </w:pPr>
    </w:p>
    <w:p w14:paraId="2D52A997" w14:textId="77777777" w:rsidR="004E0D34" w:rsidRPr="00FE0300" w:rsidRDefault="004E0D34" w:rsidP="004E0D34">
      <w:pPr>
        <w:spacing w:line="256" w:lineRule="auto"/>
        <w:jc w:val="center"/>
        <w:rPr>
          <w:rFonts w:ascii="Arial Rounded MT Bold" w:hAnsi="Arial Rounded MT Bold" w:cs="Arial"/>
          <w:sz w:val="28"/>
          <w:szCs w:val="28"/>
        </w:rPr>
      </w:pPr>
      <w:r w:rsidRPr="00FE0300">
        <w:rPr>
          <w:rFonts w:ascii="Arial Rounded MT Bold" w:hAnsi="Arial Rounded MT Bold" w:cs="Arial"/>
          <w:sz w:val="28"/>
          <w:szCs w:val="28"/>
        </w:rPr>
        <w:t>IN THE HIGH COURT OF SOUTH AFRICA; GAUTENG LOCAL DIVISION; JOHANNESBURG</w:t>
      </w:r>
    </w:p>
    <w:p w14:paraId="5740D6DA" w14:textId="77777777" w:rsidR="004E0D34" w:rsidRPr="00FE0300" w:rsidRDefault="004E0D34" w:rsidP="004E0D34">
      <w:pPr>
        <w:spacing w:line="256" w:lineRule="auto"/>
        <w:jc w:val="center"/>
        <w:rPr>
          <w:rFonts w:ascii="Arial Rounded MT Bold" w:hAnsi="Arial Rounded MT Bold" w:cs="Arial"/>
          <w:sz w:val="28"/>
          <w:szCs w:val="28"/>
        </w:rPr>
      </w:pPr>
      <w:r w:rsidRPr="00FE0300">
        <w:rPr>
          <w:rFonts w:ascii="Arial Rounded MT Bold" w:hAnsi="Arial Rounded MT Bold" w:cs="Arial"/>
          <w:sz w:val="28"/>
          <w:szCs w:val="28"/>
        </w:rPr>
        <w:t>REGISTRAR’S OFFICE, PRIVATE BAG X7, JOHANNESBURG, C/O PRICHARD AND VON BRANDIS STREETS, JOHANNESBURG</w:t>
      </w:r>
    </w:p>
    <w:p w14:paraId="6D7F5098" w14:textId="77777777" w:rsidR="004E0D34" w:rsidRDefault="004E0D34" w:rsidP="004E0D34">
      <w:pPr>
        <w:pBdr>
          <w:bottom w:val="single" w:sz="12" w:space="1" w:color="auto"/>
        </w:pBdr>
        <w:spacing w:line="256" w:lineRule="auto"/>
        <w:rPr>
          <w:rFonts w:ascii="Arial Rounded MT Bold" w:hAnsi="Arial Rounded MT Bold" w:cs="Arial"/>
          <w:color w:val="467886" w:themeColor="hyperlink"/>
          <w:sz w:val="28"/>
          <w:szCs w:val="28"/>
          <w:u w:val="single"/>
        </w:rPr>
      </w:pPr>
      <w:r w:rsidRPr="00FE0300">
        <w:rPr>
          <w:rFonts w:ascii="Arial Rounded MT Bold" w:hAnsi="Arial Rounded MT Bold" w:cs="Arial"/>
          <w:sz w:val="28"/>
          <w:szCs w:val="28"/>
        </w:rPr>
        <w:t>Email</w:t>
      </w:r>
      <w:r>
        <w:rPr>
          <w:rFonts w:ascii="Arial Rounded MT Bold" w:hAnsi="Arial Rounded MT Bold" w:cs="Arial"/>
          <w:sz w:val="28"/>
          <w:szCs w:val="28"/>
        </w:rPr>
        <w:t>:</w:t>
      </w:r>
      <w:r w:rsidRPr="00FE0300">
        <w:rPr>
          <w:rFonts w:ascii="Arial Rounded MT Bold" w:hAnsi="Arial Rounded MT Bold" w:cs="Arial"/>
          <w:sz w:val="28"/>
          <w:szCs w:val="28"/>
        </w:rPr>
        <w:t xml:space="preserve"> </w:t>
      </w:r>
      <w:hyperlink r:id="rId8" w:history="1">
        <w:r w:rsidRPr="006753C2">
          <w:rPr>
            <w:rStyle w:val="Hyperlink"/>
            <w:rFonts w:ascii="Arial Rounded MT Bold" w:hAnsi="Arial Rounded MT Bold" w:cs="Arial"/>
            <w:sz w:val="28"/>
            <w:szCs w:val="28"/>
          </w:rPr>
          <w:t>JHBMotionenquiries@judiciary.org.za</w:t>
        </w:r>
      </w:hyperlink>
      <w:r>
        <w:rPr>
          <w:rFonts w:ascii="Arial Rounded MT Bold" w:hAnsi="Arial Rounded MT Bold" w:cs="Arial"/>
          <w:color w:val="467886" w:themeColor="hyperlink"/>
          <w:sz w:val="28"/>
          <w:szCs w:val="28"/>
          <w:u w:val="single"/>
        </w:rPr>
        <w:t xml:space="preserve"> </w:t>
      </w:r>
    </w:p>
    <w:p w14:paraId="01806605" w14:textId="77777777" w:rsidR="004E0D34" w:rsidRPr="00FE0300" w:rsidRDefault="004E0D34" w:rsidP="004E0D34">
      <w:pPr>
        <w:pBdr>
          <w:bottom w:val="single" w:sz="12" w:space="1" w:color="auto"/>
        </w:pBdr>
        <w:spacing w:line="256" w:lineRule="auto"/>
        <w:rPr>
          <w:rFonts w:ascii="Arial Rounded MT Bold" w:hAnsi="Arial Rounded MT Bold" w:cs="Arial"/>
          <w:sz w:val="28"/>
          <w:szCs w:val="28"/>
        </w:rPr>
      </w:pPr>
    </w:p>
    <w:tbl>
      <w:tblPr>
        <w:tblStyle w:val="TableGrid2"/>
        <w:tblW w:w="12895" w:type="dxa"/>
        <w:tblLook w:val="04A0" w:firstRow="1" w:lastRow="0" w:firstColumn="1" w:lastColumn="0" w:noHBand="0" w:noVBand="1"/>
      </w:tblPr>
      <w:tblGrid>
        <w:gridCol w:w="4045"/>
        <w:gridCol w:w="8850"/>
      </w:tblGrid>
      <w:tr w:rsidR="004E0D34" w:rsidRPr="00160484" w14:paraId="676B2758" w14:textId="77777777" w:rsidTr="00F34FD6">
        <w:tc>
          <w:tcPr>
            <w:tcW w:w="4045" w:type="dxa"/>
          </w:tcPr>
          <w:p w14:paraId="4843CA89" w14:textId="77777777" w:rsidR="004E0D34" w:rsidRPr="00160484" w:rsidRDefault="004E0D34" w:rsidP="00F34FD6">
            <w:pPr>
              <w:spacing w:after="160" w:line="259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Family C</w:t>
            </w:r>
            <w:r w:rsidRPr="00160484">
              <w:rPr>
                <w:rFonts w:ascii="Arial Narrow" w:hAnsi="Arial Narrow"/>
                <w:b/>
              </w:rPr>
              <w:t>ourt Roll</w:t>
            </w:r>
            <w:r>
              <w:rPr>
                <w:rFonts w:ascii="Arial Narrow" w:hAnsi="Arial Narrow"/>
                <w:b/>
              </w:rPr>
              <w:t>-URGENT</w:t>
            </w:r>
          </w:p>
        </w:tc>
        <w:tc>
          <w:tcPr>
            <w:tcW w:w="8850" w:type="dxa"/>
          </w:tcPr>
          <w:p w14:paraId="6BBDB239" w14:textId="77777777" w:rsidR="004E0D34" w:rsidRPr="00855F31" w:rsidRDefault="004E0D34" w:rsidP="00F34FD6">
            <w:pPr>
              <w:spacing w:after="160" w:line="259" w:lineRule="auto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13</w:t>
            </w:r>
            <w:r w:rsidRPr="006065B0">
              <w:rPr>
                <w:rFonts w:ascii="Arial Narrow" w:hAnsi="Arial Narrow"/>
                <w:b/>
                <w:sz w:val="24"/>
                <w:szCs w:val="24"/>
                <w:vertAlign w:val="superscript"/>
              </w:rPr>
              <w:t>TH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MAY</w:t>
            </w:r>
            <w:r w:rsidRPr="00855F31">
              <w:rPr>
                <w:rFonts w:ascii="Arial Narrow" w:hAnsi="Arial Narrow"/>
                <w:b/>
                <w:sz w:val="24"/>
                <w:szCs w:val="24"/>
              </w:rPr>
              <w:t xml:space="preserve"> 2025</w:t>
            </w:r>
          </w:p>
        </w:tc>
      </w:tr>
      <w:tr w:rsidR="004E0D34" w:rsidRPr="00160484" w14:paraId="2C3E6B3C" w14:textId="77777777" w:rsidTr="00F34FD6">
        <w:tc>
          <w:tcPr>
            <w:tcW w:w="4045" w:type="dxa"/>
          </w:tcPr>
          <w:p w14:paraId="14D157E1" w14:textId="77777777" w:rsidR="004E0D34" w:rsidRPr="00160484" w:rsidRDefault="004E0D34" w:rsidP="00F34FD6">
            <w:pPr>
              <w:spacing w:after="160" w:line="259" w:lineRule="auto"/>
              <w:rPr>
                <w:rFonts w:ascii="Arial Narrow" w:hAnsi="Arial Narrow"/>
                <w:b/>
              </w:rPr>
            </w:pPr>
            <w:r w:rsidRPr="00160484">
              <w:rPr>
                <w:rFonts w:ascii="Arial Narrow" w:hAnsi="Arial Narrow"/>
                <w:b/>
              </w:rPr>
              <w:t>Week</w:t>
            </w:r>
          </w:p>
        </w:tc>
        <w:tc>
          <w:tcPr>
            <w:tcW w:w="8850" w:type="dxa"/>
          </w:tcPr>
          <w:p w14:paraId="3E24FE59" w14:textId="77777777" w:rsidR="004E0D34" w:rsidRPr="00855F31" w:rsidRDefault="004E0D34" w:rsidP="00F34FD6">
            <w:pPr>
              <w:spacing w:after="160" w:line="259" w:lineRule="auto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12</w:t>
            </w:r>
            <w:r w:rsidRPr="006065B0">
              <w:rPr>
                <w:rFonts w:ascii="Arial Narrow" w:hAnsi="Arial Narrow"/>
                <w:b/>
                <w:sz w:val="24"/>
                <w:szCs w:val="24"/>
                <w:vertAlign w:val="superscript"/>
              </w:rPr>
              <w:t>TH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MAY 2025 TO 16</w:t>
            </w:r>
            <w:r w:rsidRPr="006065B0">
              <w:rPr>
                <w:rFonts w:ascii="Arial Narrow" w:hAnsi="Arial Narrow"/>
                <w:b/>
                <w:sz w:val="24"/>
                <w:szCs w:val="24"/>
                <w:vertAlign w:val="superscript"/>
              </w:rPr>
              <w:t>TH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MAY</w:t>
            </w:r>
            <w:r w:rsidRPr="00855F31">
              <w:rPr>
                <w:rFonts w:ascii="Arial Narrow" w:hAnsi="Arial Narrow"/>
                <w:b/>
                <w:sz w:val="24"/>
                <w:szCs w:val="24"/>
              </w:rPr>
              <w:t xml:space="preserve"> 2025</w:t>
            </w:r>
          </w:p>
        </w:tc>
      </w:tr>
      <w:tr w:rsidR="004E0D34" w:rsidRPr="00160484" w14:paraId="14762CEF" w14:textId="77777777" w:rsidTr="00F34FD6">
        <w:tc>
          <w:tcPr>
            <w:tcW w:w="4045" w:type="dxa"/>
          </w:tcPr>
          <w:p w14:paraId="71A49A89" w14:textId="78A63FE6" w:rsidR="004E0D34" w:rsidRPr="00160484" w:rsidRDefault="00D74D7B" w:rsidP="00F34FD6">
            <w:pPr>
              <w:spacing w:after="160" w:line="259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SECOND</w:t>
            </w:r>
            <w:r w:rsidR="004E0D34" w:rsidRPr="00160484">
              <w:rPr>
                <w:rFonts w:ascii="Arial Narrow" w:hAnsi="Arial Narrow"/>
                <w:b/>
              </w:rPr>
              <w:t xml:space="preserve"> COURT</w:t>
            </w:r>
          </w:p>
        </w:tc>
        <w:tc>
          <w:tcPr>
            <w:tcW w:w="8850" w:type="dxa"/>
          </w:tcPr>
          <w:p w14:paraId="52C96D62" w14:textId="77777777" w:rsidR="004E0D34" w:rsidRPr="00160484" w:rsidRDefault="004E0D34" w:rsidP="00F34FD6">
            <w:pPr>
              <w:spacing w:after="160" w:line="259" w:lineRule="auto"/>
              <w:rPr>
                <w:rFonts w:ascii="Arial Narrow" w:hAnsi="Arial Narrow"/>
                <w:b/>
              </w:rPr>
            </w:pPr>
          </w:p>
        </w:tc>
      </w:tr>
      <w:tr w:rsidR="004E0D34" w:rsidRPr="00160484" w14:paraId="04430C33" w14:textId="77777777" w:rsidTr="00F34FD6">
        <w:tc>
          <w:tcPr>
            <w:tcW w:w="4045" w:type="dxa"/>
          </w:tcPr>
          <w:p w14:paraId="14A6889F" w14:textId="77777777" w:rsidR="004E0D34" w:rsidRPr="00160484" w:rsidRDefault="004E0D34" w:rsidP="00F34FD6">
            <w:pPr>
              <w:spacing w:after="160" w:line="259" w:lineRule="auto"/>
              <w:rPr>
                <w:rFonts w:ascii="Arial Narrow" w:hAnsi="Arial Narrow"/>
                <w:b/>
              </w:rPr>
            </w:pPr>
            <w:r w:rsidRPr="00160484">
              <w:rPr>
                <w:rFonts w:ascii="Arial Narrow" w:hAnsi="Arial Narrow"/>
                <w:b/>
              </w:rPr>
              <w:t>BEFORE THE HONOURABLE JUDGE</w:t>
            </w:r>
          </w:p>
        </w:tc>
        <w:tc>
          <w:tcPr>
            <w:tcW w:w="8850" w:type="dxa"/>
          </w:tcPr>
          <w:p w14:paraId="53D3ED4A" w14:textId="64E1B444" w:rsidR="004E0D34" w:rsidRPr="00160484" w:rsidRDefault="004E0D34" w:rsidP="00F34FD6">
            <w:pPr>
              <w:spacing w:after="160" w:line="259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F Bezuidenhout AJ </w:t>
            </w:r>
          </w:p>
        </w:tc>
      </w:tr>
      <w:tr w:rsidR="004E0D34" w:rsidRPr="00160484" w14:paraId="67664AE7" w14:textId="77777777" w:rsidTr="00F34FD6">
        <w:tc>
          <w:tcPr>
            <w:tcW w:w="4045" w:type="dxa"/>
          </w:tcPr>
          <w:p w14:paraId="1B37AB9D" w14:textId="77777777" w:rsidR="004E0D34" w:rsidRPr="00160484" w:rsidRDefault="004E0D34" w:rsidP="00F34FD6">
            <w:pPr>
              <w:spacing w:after="160" w:line="259" w:lineRule="auto"/>
              <w:rPr>
                <w:rFonts w:ascii="Arial Narrow" w:hAnsi="Arial Narrow"/>
                <w:b/>
              </w:rPr>
            </w:pPr>
            <w:r w:rsidRPr="00160484">
              <w:rPr>
                <w:rFonts w:ascii="Arial Narrow" w:hAnsi="Arial Narrow"/>
                <w:b/>
              </w:rPr>
              <w:t xml:space="preserve">JUDGE’S SECRETARY </w:t>
            </w:r>
          </w:p>
        </w:tc>
        <w:tc>
          <w:tcPr>
            <w:tcW w:w="8850" w:type="dxa"/>
          </w:tcPr>
          <w:p w14:paraId="41BF6A85" w14:textId="77777777" w:rsidR="004E0D34" w:rsidRPr="00BF3919" w:rsidRDefault="004E0D34" w:rsidP="00F34FD6">
            <w:pPr>
              <w:spacing w:after="160" w:line="259" w:lineRule="auto"/>
              <w:rPr>
                <w:rFonts w:ascii="Arial Narrow" w:hAnsi="Arial Narrow"/>
                <w:b/>
                <w:sz w:val="24"/>
                <w:szCs w:val="24"/>
              </w:rPr>
            </w:pPr>
            <w:hyperlink r:id="rId9" w:history="1">
              <w:r w:rsidRPr="00877063">
                <w:rPr>
                  <w:rStyle w:val="Hyperlink"/>
                  <w:rFonts w:ascii="Arial Narrow" w:hAnsi="Arial Narrow"/>
                  <w:b/>
                  <w:sz w:val="24"/>
                  <w:szCs w:val="24"/>
                </w:rPr>
                <w:t>RMahori@judiciary.org.za</w:t>
              </w:r>
            </w:hyperlink>
            <w:r>
              <w:rPr>
                <w:rFonts w:ascii="Arial Narrow" w:hAnsi="Arial Narrow"/>
                <w:b/>
                <w:sz w:val="24"/>
                <w:szCs w:val="24"/>
              </w:rPr>
              <w:t xml:space="preserve"> (010 494 8453)</w:t>
            </w:r>
          </w:p>
        </w:tc>
      </w:tr>
    </w:tbl>
    <w:p w14:paraId="6881BF81" w14:textId="77777777" w:rsidR="005D7A72" w:rsidRDefault="005D7A72" w:rsidP="004E0D34">
      <w:pPr>
        <w:rPr>
          <w:lang w:val="en-ZA"/>
        </w:rPr>
      </w:pPr>
    </w:p>
    <w:p w14:paraId="1C4476F5" w14:textId="77777777" w:rsidR="00D74D7B" w:rsidRDefault="00D74D7B" w:rsidP="004E0D34">
      <w:pPr>
        <w:rPr>
          <w:rFonts w:ascii="Arial" w:hAnsi="Arial" w:cs="Arial"/>
          <w:b/>
          <w:bCs/>
          <w:sz w:val="24"/>
          <w:szCs w:val="24"/>
          <w:lang w:val="en-ZA"/>
        </w:rPr>
      </w:pPr>
    </w:p>
    <w:p w14:paraId="1AF20E3C" w14:textId="77777777" w:rsidR="00D74D7B" w:rsidRDefault="00D74D7B" w:rsidP="004E0D34">
      <w:pPr>
        <w:rPr>
          <w:rFonts w:ascii="Arial" w:hAnsi="Arial" w:cs="Arial"/>
          <w:b/>
          <w:bCs/>
          <w:sz w:val="24"/>
          <w:szCs w:val="24"/>
          <w:lang w:val="en-ZA"/>
        </w:rPr>
      </w:pPr>
    </w:p>
    <w:p w14:paraId="3E663381" w14:textId="0994579E" w:rsidR="004E0D34" w:rsidRPr="00D74D7B" w:rsidRDefault="00D74D7B" w:rsidP="004E0D34">
      <w:pPr>
        <w:rPr>
          <w:rFonts w:ascii="Arial" w:hAnsi="Arial" w:cs="Arial"/>
          <w:b/>
          <w:bCs/>
          <w:sz w:val="24"/>
          <w:szCs w:val="24"/>
          <w:lang w:val="en-ZA"/>
        </w:rPr>
      </w:pPr>
      <w:r w:rsidRPr="00D74D7B">
        <w:rPr>
          <w:rFonts w:ascii="Arial" w:hAnsi="Arial" w:cs="Arial"/>
          <w:b/>
          <w:bCs/>
          <w:sz w:val="24"/>
          <w:szCs w:val="24"/>
          <w:lang w:val="en-ZA"/>
        </w:rPr>
        <w:lastRenderedPageBreak/>
        <w:t>DIRECTIVE:</w:t>
      </w:r>
    </w:p>
    <w:p w14:paraId="386CB046" w14:textId="77777777" w:rsidR="004E0D34" w:rsidRDefault="004E0D34" w:rsidP="004E0D34">
      <w:pPr>
        <w:rPr>
          <w:lang w:val="en-ZA"/>
        </w:rPr>
      </w:pPr>
    </w:p>
    <w:p w14:paraId="2078D634" w14:textId="40D3FE6D" w:rsidR="00D74D7B" w:rsidRPr="00D74D7B" w:rsidRDefault="00D74D7B" w:rsidP="00D74D7B">
      <w:pPr>
        <w:pStyle w:val="ListParagraph"/>
        <w:numPr>
          <w:ilvl w:val="0"/>
          <w:numId w:val="2"/>
        </w:numPr>
        <w:spacing w:after="200" w:line="360" w:lineRule="auto"/>
        <w:ind w:left="1276" w:hanging="927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A roll call of </w:t>
      </w:r>
      <w:r w:rsidRPr="00D74D7B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ALL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matters will be held on </w:t>
      </w:r>
      <w:r w:rsidRPr="00D74D7B">
        <w:rPr>
          <w:rFonts w:ascii="Arial" w:hAnsi="Arial" w:cs="Arial"/>
          <w:b/>
          <w:bCs/>
          <w:color w:val="000000" w:themeColor="text1"/>
          <w:sz w:val="24"/>
          <w:szCs w:val="24"/>
        </w:rPr>
        <w:t>Tuesday, 13 May 2025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at </w:t>
      </w:r>
      <w:r w:rsidRPr="00D74D7B">
        <w:rPr>
          <w:rFonts w:ascii="Arial" w:hAnsi="Arial" w:cs="Arial"/>
          <w:b/>
          <w:bCs/>
          <w:color w:val="000000" w:themeColor="text1"/>
          <w:sz w:val="24"/>
          <w:szCs w:val="24"/>
        </w:rPr>
        <w:t>10h00</w:t>
      </w:r>
      <w:r>
        <w:rPr>
          <w:rFonts w:ascii="Arial" w:hAnsi="Arial" w:cs="Arial"/>
          <w:color w:val="000000" w:themeColor="text1"/>
          <w:sz w:val="24"/>
          <w:szCs w:val="24"/>
        </w:rPr>
        <w:t>, with the view of assessing urgency and allocation.</w:t>
      </w:r>
    </w:p>
    <w:p w14:paraId="231CD0E6" w14:textId="77777777" w:rsidR="00D74D7B" w:rsidRPr="00D74D7B" w:rsidRDefault="00D74D7B" w:rsidP="00D74D7B">
      <w:pPr>
        <w:pStyle w:val="ListParagraph"/>
        <w:spacing w:after="200" w:line="360" w:lineRule="auto"/>
        <w:ind w:left="1276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0282E0D" w14:textId="3C854825" w:rsidR="00D74D7B" w:rsidRPr="00BF6F5F" w:rsidRDefault="00D74D7B" w:rsidP="00D74D7B">
      <w:pPr>
        <w:pStyle w:val="ListParagraph"/>
        <w:numPr>
          <w:ilvl w:val="0"/>
          <w:numId w:val="2"/>
        </w:numPr>
        <w:spacing w:after="200" w:line="360" w:lineRule="auto"/>
        <w:ind w:left="1276" w:hanging="927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BF6F5F">
        <w:rPr>
          <w:rFonts w:ascii="Arial" w:hAnsi="Arial" w:cs="Arial"/>
          <w:b/>
          <w:bCs/>
          <w:color w:val="000000" w:themeColor="text1"/>
          <w:sz w:val="24"/>
          <w:szCs w:val="24"/>
        </w:rPr>
        <w:t>THE DEFAULT POSITION IS A PHYSICAL HEARING. THE COURT ROOM WILL BE ADVISED AS SOON AS POSSIBLE.</w:t>
      </w:r>
    </w:p>
    <w:p w14:paraId="607B8B54" w14:textId="77777777" w:rsidR="00D74D7B" w:rsidRPr="001C19D1" w:rsidRDefault="00D74D7B" w:rsidP="00D74D7B">
      <w:pPr>
        <w:pStyle w:val="ListParagraph"/>
        <w:rPr>
          <w:rFonts w:ascii="Arial" w:hAnsi="Arial" w:cs="Arial"/>
          <w:color w:val="000000" w:themeColor="text1"/>
          <w:sz w:val="24"/>
          <w:szCs w:val="24"/>
        </w:rPr>
      </w:pPr>
    </w:p>
    <w:p w14:paraId="7E9CF0DA" w14:textId="77777777" w:rsidR="00D74D7B" w:rsidRDefault="00D74D7B" w:rsidP="00D74D7B">
      <w:pPr>
        <w:pStyle w:val="ListParagraph"/>
        <w:numPr>
          <w:ilvl w:val="0"/>
          <w:numId w:val="2"/>
        </w:numPr>
        <w:spacing w:after="200" w:line="360" w:lineRule="auto"/>
        <w:ind w:left="1276" w:hanging="927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Introductions in chambers are not necessary.</w:t>
      </w:r>
    </w:p>
    <w:p w14:paraId="19B60CA5" w14:textId="77777777" w:rsidR="00D74D7B" w:rsidRPr="00D74D7B" w:rsidRDefault="00D74D7B" w:rsidP="00D74D7B">
      <w:pPr>
        <w:pStyle w:val="ListParagraph"/>
        <w:rPr>
          <w:rFonts w:ascii="Arial" w:hAnsi="Arial" w:cs="Arial"/>
          <w:color w:val="000000" w:themeColor="text1"/>
          <w:sz w:val="24"/>
          <w:szCs w:val="24"/>
        </w:rPr>
      </w:pPr>
    </w:p>
    <w:p w14:paraId="7EFE4FAC" w14:textId="77777777" w:rsidR="00D74D7B" w:rsidRPr="00D74D7B" w:rsidRDefault="00D74D7B" w:rsidP="00D74D7B">
      <w:pPr>
        <w:pStyle w:val="ListParagraph"/>
        <w:numPr>
          <w:ilvl w:val="0"/>
          <w:numId w:val="2"/>
        </w:numPr>
        <w:spacing w:after="200" w:line="360" w:lineRule="auto"/>
        <w:ind w:left="1276" w:hanging="92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E7AF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Proposed draft orders should be emailed to judge’s registrar in word version (name of the parties and case number) in the subject line. Please ensure that the Judge’s name, </w:t>
      </w:r>
      <w:r w:rsidRPr="00EE7AF9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>F Bezuidenhout</w:t>
      </w:r>
      <w:r w:rsidRPr="00EE7AF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appears at the top and the details of the counsel appears at the bottom of the order. The court heading must read </w:t>
      </w:r>
      <w:r w:rsidRPr="00EE7AF9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>“Gauteng Division, Johannesburg”</w:t>
      </w:r>
      <w:r w:rsidRPr="00EE7AF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</w:p>
    <w:p w14:paraId="7D436AFF" w14:textId="77777777" w:rsidR="00D74D7B" w:rsidRPr="00D74D7B" w:rsidRDefault="00D74D7B" w:rsidP="00D74D7B">
      <w:pPr>
        <w:pStyle w:val="ListParagraph"/>
        <w:rPr>
          <w:rFonts w:ascii="Arial" w:hAnsi="Arial" w:cs="Arial"/>
          <w:color w:val="000000" w:themeColor="text1"/>
          <w:sz w:val="24"/>
          <w:szCs w:val="24"/>
        </w:rPr>
      </w:pPr>
    </w:p>
    <w:p w14:paraId="0CE16B80" w14:textId="77777777" w:rsidR="00D74D7B" w:rsidRPr="00D74D7B" w:rsidRDefault="00D74D7B" w:rsidP="00D74D7B">
      <w:pPr>
        <w:pStyle w:val="ListParagraph"/>
        <w:numPr>
          <w:ilvl w:val="0"/>
          <w:numId w:val="2"/>
        </w:numPr>
        <w:spacing w:after="200" w:line="360" w:lineRule="auto"/>
        <w:ind w:left="1276" w:hanging="92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74D7B">
        <w:rPr>
          <w:rFonts w:ascii="Arial" w:hAnsi="Arial" w:cs="Arial"/>
          <w:color w:val="000000" w:themeColor="text1"/>
          <w:sz w:val="24"/>
          <w:szCs w:val="24"/>
        </w:rPr>
        <w:t xml:space="preserve">All papers, heads of argument and practice notes must be filed by no later than </w:t>
      </w:r>
      <w:r w:rsidRPr="00D74D7B">
        <w:rPr>
          <w:rFonts w:ascii="Arial" w:hAnsi="Arial" w:cs="Arial"/>
          <w:b/>
          <w:bCs/>
          <w:color w:val="000000" w:themeColor="text1"/>
          <w:sz w:val="24"/>
          <w:szCs w:val="24"/>
        </w:rPr>
        <w:t>Monday, 12 May 2025 at 09h00</w:t>
      </w:r>
      <w:r w:rsidRPr="00D74D7B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Pr="00D74D7B">
        <w:rPr>
          <w:rFonts w:ascii="Arial" w:hAnsi="Arial" w:cs="Arial"/>
          <w:sz w:val="24"/>
          <w:szCs w:val="24"/>
        </w:rPr>
        <w:t>The annexures of affidavits must be uploaded and identified separately.</w:t>
      </w:r>
    </w:p>
    <w:p w14:paraId="3EE5B716" w14:textId="77777777" w:rsidR="00D74D7B" w:rsidRPr="00D74D7B" w:rsidRDefault="00D74D7B" w:rsidP="00D74D7B">
      <w:pPr>
        <w:pStyle w:val="ListParagraph"/>
        <w:rPr>
          <w:rFonts w:ascii="Arial" w:eastAsia="Calibri" w:hAnsi="Arial" w:cs="Arial"/>
          <w:b/>
          <w:bCs/>
          <w:iCs/>
          <w:sz w:val="24"/>
          <w:szCs w:val="24"/>
          <w:lang w:val="en-ZA"/>
        </w:rPr>
      </w:pPr>
    </w:p>
    <w:p w14:paraId="0FE7DAD7" w14:textId="4610C84F" w:rsidR="00D74D7B" w:rsidRPr="00D74D7B" w:rsidRDefault="00D74D7B" w:rsidP="00D74D7B">
      <w:pPr>
        <w:pStyle w:val="ListParagraph"/>
        <w:numPr>
          <w:ilvl w:val="0"/>
          <w:numId w:val="2"/>
        </w:numPr>
        <w:spacing w:after="200" w:line="360" w:lineRule="auto"/>
        <w:ind w:left="1276" w:hanging="92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74D7B">
        <w:rPr>
          <w:rFonts w:ascii="Arial" w:eastAsia="Calibri" w:hAnsi="Arial" w:cs="Arial"/>
          <w:b/>
          <w:bCs/>
          <w:iCs/>
          <w:sz w:val="24"/>
          <w:szCs w:val="24"/>
          <w:lang w:val="en-ZA"/>
        </w:rPr>
        <w:t xml:space="preserve">ALL documents in all matters must be uploaded to the </w:t>
      </w:r>
      <w:proofErr w:type="spellStart"/>
      <w:r w:rsidRPr="00D74D7B">
        <w:rPr>
          <w:rFonts w:ascii="Arial" w:eastAsia="Calibri" w:hAnsi="Arial" w:cs="Arial"/>
          <w:b/>
          <w:bCs/>
          <w:iCs/>
          <w:sz w:val="24"/>
          <w:szCs w:val="24"/>
          <w:lang w:val="en-ZA"/>
        </w:rPr>
        <w:t>CaseLines</w:t>
      </w:r>
      <w:proofErr w:type="spellEnd"/>
      <w:r w:rsidRPr="00D74D7B">
        <w:rPr>
          <w:rFonts w:ascii="Arial" w:eastAsia="Calibri" w:hAnsi="Arial" w:cs="Arial"/>
          <w:b/>
          <w:bCs/>
          <w:iCs/>
          <w:sz w:val="24"/>
          <w:szCs w:val="24"/>
          <w:lang w:val="en-ZA"/>
        </w:rPr>
        <w:t xml:space="preserve"> digital platform,</w:t>
      </w:r>
      <w:r w:rsidRPr="00D74D7B">
        <w:rPr>
          <w:rFonts w:ascii="Arial" w:eastAsia="Calibri" w:hAnsi="Arial" w:cs="Arial"/>
          <w:iCs/>
          <w:sz w:val="24"/>
          <w:szCs w:val="24"/>
          <w:lang w:val="en-ZA"/>
        </w:rPr>
        <w:t xml:space="preserve"> including in instances where it is a Court Online matter. A matter which is non-compliant with this requirement runs the risk of being struck off. </w:t>
      </w:r>
      <w:r w:rsidRPr="00D74D7B">
        <w:rPr>
          <w:rFonts w:ascii="Arial" w:eastAsia="Calibri" w:hAnsi="Arial" w:cs="Arial"/>
          <w:b/>
          <w:bCs/>
          <w:iCs/>
          <w:sz w:val="24"/>
          <w:szCs w:val="24"/>
          <w:lang w:val="en-ZA"/>
        </w:rPr>
        <w:t xml:space="preserve">Only matters that have been uploaded on </w:t>
      </w:r>
      <w:proofErr w:type="spellStart"/>
      <w:r w:rsidRPr="00D74D7B">
        <w:rPr>
          <w:rFonts w:ascii="Arial" w:eastAsia="Calibri" w:hAnsi="Arial" w:cs="Arial"/>
          <w:b/>
          <w:bCs/>
          <w:iCs/>
          <w:sz w:val="24"/>
          <w:szCs w:val="24"/>
          <w:lang w:val="en-ZA"/>
        </w:rPr>
        <w:t>CaseLines</w:t>
      </w:r>
      <w:proofErr w:type="spellEnd"/>
      <w:r w:rsidRPr="00D74D7B">
        <w:rPr>
          <w:rFonts w:ascii="Arial" w:eastAsia="Calibri" w:hAnsi="Arial" w:cs="Arial"/>
          <w:b/>
          <w:bCs/>
          <w:iCs/>
          <w:sz w:val="24"/>
          <w:szCs w:val="24"/>
          <w:lang w:val="en-ZA"/>
        </w:rPr>
        <w:t xml:space="preserve"> will be heard.</w:t>
      </w:r>
      <w:r w:rsidRPr="00D74D7B">
        <w:rPr>
          <w:rFonts w:ascii="Arial" w:eastAsia="Calibri" w:hAnsi="Arial" w:cs="Arial"/>
          <w:iCs/>
          <w:color w:val="FF0000"/>
          <w:sz w:val="24"/>
          <w:szCs w:val="24"/>
          <w:lang w:val="en-ZA"/>
        </w:rPr>
        <w:t xml:space="preserve"> </w:t>
      </w:r>
    </w:p>
    <w:p w14:paraId="4CC328E5" w14:textId="77777777" w:rsidR="00D74D7B" w:rsidRPr="00BD69B4" w:rsidRDefault="00D74D7B" w:rsidP="00D74D7B">
      <w:pPr>
        <w:spacing w:after="200" w:line="360" w:lineRule="auto"/>
        <w:ind w:left="1134" w:right="310" w:hanging="777"/>
        <w:contextualSpacing/>
        <w:jc w:val="both"/>
        <w:rPr>
          <w:rFonts w:ascii="Arial" w:eastAsia="Calibri" w:hAnsi="Arial" w:cs="Arial"/>
          <w:sz w:val="24"/>
          <w:szCs w:val="24"/>
          <w:lang w:val="en-GB"/>
        </w:rPr>
      </w:pPr>
    </w:p>
    <w:p w14:paraId="7604BB45" w14:textId="77777777" w:rsidR="00D74D7B" w:rsidRPr="00BD69B4" w:rsidRDefault="00D74D7B" w:rsidP="00D74D7B">
      <w:pPr>
        <w:numPr>
          <w:ilvl w:val="0"/>
          <w:numId w:val="3"/>
        </w:numPr>
        <w:spacing w:after="200" w:line="360" w:lineRule="auto"/>
        <w:ind w:left="1701" w:right="310" w:hanging="567"/>
        <w:contextualSpacing/>
        <w:jc w:val="both"/>
        <w:rPr>
          <w:rFonts w:ascii="Arial" w:eastAsia="Calibri" w:hAnsi="Arial" w:cs="Arial"/>
          <w:sz w:val="24"/>
          <w:szCs w:val="24"/>
          <w:lang w:val="en-GB"/>
        </w:rPr>
      </w:pPr>
      <w:r w:rsidRPr="00BD69B4">
        <w:rPr>
          <w:rFonts w:ascii="Arial" w:eastAsia="Calibri" w:hAnsi="Arial" w:cs="Arial"/>
          <w:iCs/>
          <w:sz w:val="24"/>
          <w:szCs w:val="24"/>
          <w:lang w:val="en-ZA"/>
        </w:rPr>
        <w:t xml:space="preserve">Litigants who struggle with bundling their files from Court Online to </w:t>
      </w:r>
      <w:proofErr w:type="spellStart"/>
      <w:r w:rsidRPr="00BD69B4">
        <w:rPr>
          <w:rFonts w:ascii="Arial" w:eastAsia="Calibri" w:hAnsi="Arial" w:cs="Arial"/>
          <w:iCs/>
          <w:sz w:val="24"/>
          <w:szCs w:val="24"/>
          <w:lang w:val="en-ZA"/>
        </w:rPr>
        <w:t>CaseLines</w:t>
      </w:r>
      <w:proofErr w:type="spellEnd"/>
      <w:r w:rsidRPr="00BD69B4">
        <w:rPr>
          <w:rFonts w:ascii="Arial" w:eastAsia="Calibri" w:hAnsi="Arial" w:cs="Arial"/>
          <w:iCs/>
          <w:sz w:val="24"/>
          <w:szCs w:val="24"/>
          <w:lang w:val="en-ZA"/>
        </w:rPr>
        <w:t xml:space="preserve"> are to follow the attached 7 step user manual. Alternatively, contact the help desk using the information below:</w:t>
      </w:r>
    </w:p>
    <w:p w14:paraId="2E913D5B" w14:textId="77777777" w:rsidR="00D74D7B" w:rsidRPr="00BD69B4" w:rsidRDefault="00D74D7B" w:rsidP="00D74D7B">
      <w:pPr>
        <w:numPr>
          <w:ilvl w:val="0"/>
          <w:numId w:val="3"/>
        </w:numPr>
        <w:shd w:val="clear" w:color="auto" w:fill="ECF2F5"/>
        <w:spacing w:after="0" w:line="360" w:lineRule="auto"/>
        <w:ind w:left="1701" w:right="310" w:hanging="567"/>
        <w:jc w:val="both"/>
        <w:rPr>
          <w:rFonts w:ascii="Arial" w:eastAsia="Times New Roman" w:hAnsi="Arial" w:cs="Arial"/>
          <w:color w:val="000000"/>
          <w:sz w:val="24"/>
          <w:szCs w:val="24"/>
          <w:lang w:val="en-ZA" w:eastAsia="en-ZA"/>
        </w:rPr>
      </w:pPr>
      <w:r w:rsidRPr="00BD69B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en-ZA" w:eastAsia="en-ZA"/>
        </w:rPr>
        <w:t>Speak with a consultant: </w:t>
      </w:r>
      <w:r w:rsidRPr="00BD69B4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val="en-ZA" w:eastAsia="en-ZA"/>
        </w:rPr>
        <w:t xml:space="preserve">Helpdesk Number: 010 493 2600 or e-mail </w:t>
      </w:r>
      <w:hyperlink r:id="rId10" w:history="1">
        <w:r w:rsidRPr="00BD69B4">
          <w:rPr>
            <w:rFonts w:ascii="Arial" w:eastAsia="Times New Roman" w:hAnsi="Arial" w:cs="Arial"/>
            <w:color w:val="0563C1"/>
            <w:sz w:val="24"/>
            <w:szCs w:val="24"/>
            <w:u w:val="single"/>
            <w:bdr w:val="none" w:sz="0" w:space="0" w:color="auto" w:frame="1"/>
            <w:lang w:val="en-ZA" w:eastAsia="en-ZA"/>
          </w:rPr>
          <w:t>CourtOnline@judiciary.org.za</w:t>
        </w:r>
      </w:hyperlink>
    </w:p>
    <w:p w14:paraId="14EB8622" w14:textId="77777777" w:rsidR="00D74D7B" w:rsidRPr="00BD69B4" w:rsidRDefault="00D74D7B" w:rsidP="00D74D7B">
      <w:pPr>
        <w:numPr>
          <w:ilvl w:val="0"/>
          <w:numId w:val="3"/>
        </w:numPr>
        <w:shd w:val="clear" w:color="auto" w:fill="ECF2F5"/>
        <w:spacing w:after="0" w:line="360" w:lineRule="auto"/>
        <w:ind w:left="1701" w:right="310" w:hanging="567"/>
        <w:jc w:val="both"/>
        <w:rPr>
          <w:rFonts w:ascii="Arial" w:eastAsia="Times New Roman" w:hAnsi="Arial" w:cs="Arial"/>
          <w:color w:val="000000"/>
          <w:sz w:val="24"/>
          <w:szCs w:val="24"/>
          <w:lang w:val="en-ZA" w:eastAsia="en-ZA"/>
        </w:rPr>
      </w:pPr>
      <w:r w:rsidRPr="00BD69B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en-ZA" w:eastAsia="en-ZA"/>
        </w:rPr>
        <w:t>Operating Hours: </w:t>
      </w:r>
      <w:r w:rsidRPr="00BD69B4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val="en-ZA" w:eastAsia="en-ZA"/>
        </w:rPr>
        <w:t>Monday to Friday: 08:00 – 16:30 CAT</w:t>
      </w:r>
    </w:p>
    <w:p w14:paraId="2A857110" w14:textId="77777777" w:rsidR="00D74D7B" w:rsidRPr="00BD69B4" w:rsidRDefault="00D74D7B" w:rsidP="00D74D7B">
      <w:pPr>
        <w:spacing w:after="200" w:line="360" w:lineRule="auto"/>
        <w:ind w:left="1134" w:hanging="777"/>
        <w:jc w:val="both"/>
        <w:rPr>
          <w:rFonts w:ascii="Arial" w:hAnsi="Arial" w:cs="Arial"/>
          <w:sz w:val="24"/>
          <w:szCs w:val="24"/>
        </w:rPr>
      </w:pPr>
    </w:p>
    <w:p w14:paraId="5C4F3AD1" w14:textId="5C5A016D" w:rsidR="00D74D7B" w:rsidRPr="00BD69B4" w:rsidRDefault="00D74D7B" w:rsidP="00D74D7B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Arial" w:hAnsi="Arial" w:cs="Arial"/>
          <w:sz w:val="24"/>
          <w:szCs w:val="24"/>
        </w:rPr>
      </w:pPr>
      <w:r w:rsidRPr="00BD69B4">
        <w:rPr>
          <w:rFonts w:ascii="Arial" w:hAnsi="Arial" w:cs="Arial"/>
          <w:color w:val="000000"/>
          <w:sz w:val="24"/>
          <w:szCs w:val="24"/>
        </w:rPr>
        <w:t>The Judge invites all practitioners to indicate, should they so wish, by which pronouns they wish to be addressed.</w:t>
      </w:r>
    </w:p>
    <w:p w14:paraId="4EA2E3F2" w14:textId="77777777" w:rsidR="004E0D34" w:rsidRPr="00D74D7B" w:rsidRDefault="004E0D34" w:rsidP="004E0D34"/>
    <w:p w14:paraId="24EF8916" w14:textId="77777777" w:rsidR="004E0D34" w:rsidRDefault="004E0D34" w:rsidP="004E0D34">
      <w:pPr>
        <w:rPr>
          <w:lang w:val="en-ZA"/>
        </w:rPr>
      </w:pPr>
    </w:p>
    <w:tbl>
      <w:tblPr>
        <w:tblStyle w:val="TableGrid"/>
        <w:tblpPr w:leftFromText="180" w:rightFromText="180" w:vertAnchor="text" w:horzAnchor="margin" w:tblpY="120"/>
        <w:tblW w:w="12895" w:type="dxa"/>
        <w:tblLook w:val="0000" w:firstRow="0" w:lastRow="0" w:firstColumn="0" w:lastColumn="0" w:noHBand="0" w:noVBand="0"/>
      </w:tblPr>
      <w:tblGrid>
        <w:gridCol w:w="987"/>
        <w:gridCol w:w="4820"/>
        <w:gridCol w:w="1556"/>
        <w:gridCol w:w="1704"/>
        <w:gridCol w:w="3828"/>
      </w:tblGrid>
      <w:tr w:rsidR="004E0D34" w14:paraId="26C2C08A" w14:textId="77777777" w:rsidTr="00F34FD6">
        <w:trPr>
          <w:trHeight w:val="630"/>
        </w:trPr>
        <w:tc>
          <w:tcPr>
            <w:tcW w:w="987" w:type="dxa"/>
          </w:tcPr>
          <w:p w14:paraId="6E8716BD" w14:textId="77777777" w:rsidR="004E0D34" w:rsidRPr="001D5C90" w:rsidRDefault="004E0D34" w:rsidP="00F34FD6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NO.</w:t>
            </w:r>
          </w:p>
        </w:tc>
        <w:tc>
          <w:tcPr>
            <w:tcW w:w="4820" w:type="dxa"/>
          </w:tcPr>
          <w:p w14:paraId="4F8052CF" w14:textId="77777777" w:rsidR="004E0D34" w:rsidRPr="001D5C90" w:rsidRDefault="004E0D34" w:rsidP="00F34FD6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NAMES OF THE PARTIES</w:t>
            </w:r>
          </w:p>
        </w:tc>
        <w:tc>
          <w:tcPr>
            <w:tcW w:w="1556" w:type="dxa"/>
          </w:tcPr>
          <w:p w14:paraId="08F5BCAC" w14:textId="77777777" w:rsidR="004E0D34" w:rsidRDefault="004E0D34" w:rsidP="00F34FD6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CASE</w:t>
            </w:r>
          </w:p>
          <w:p w14:paraId="5653D46C" w14:textId="77777777" w:rsidR="004E0D34" w:rsidRPr="001D5C90" w:rsidRDefault="004E0D34" w:rsidP="00F34FD6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NUMBER</w:t>
            </w:r>
          </w:p>
        </w:tc>
        <w:tc>
          <w:tcPr>
            <w:tcW w:w="1704" w:type="dxa"/>
          </w:tcPr>
          <w:p w14:paraId="69090714" w14:textId="77777777" w:rsidR="004E0D34" w:rsidRPr="001D5C90" w:rsidRDefault="004E0D34" w:rsidP="00F34FD6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CASE TYPE</w:t>
            </w:r>
          </w:p>
        </w:tc>
        <w:tc>
          <w:tcPr>
            <w:tcW w:w="3828" w:type="dxa"/>
          </w:tcPr>
          <w:p w14:paraId="1A616DEC" w14:textId="77777777" w:rsidR="004E0D34" w:rsidRPr="004E0D34" w:rsidRDefault="004E0D34" w:rsidP="00F34FD6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STATUS OF MATTER</w:t>
            </w:r>
          </w:p>
        </w:tc>
      </w:tr>
    </w:tbl>
    <w:tbl>
      <w:tblPr>
        <w:tblStyle w:val="TableGrid"/>
        <w:tblW w:w="12895" w:type="dxa"/>
        <w:tblLook w:val="04A0" w:firstRow="1" w:lastRow="0" w:firstColumn="1" w:lastColumn="0" w:noHBand="0" w:noVBand="1"/>
      </w:tblPr>
      <w:tblGrid>
        <w:gridCol w:w="984"/>
        <w:gridCol w:w="4821"/>
        <w:gridCol w:w="1560"/>
        <w:gridCol w:w="1702"/>
        <w:gridCol w:w="3828"/>
      </w:tblGrid>
      <w:tr w:rsidR="004E0D34" w14:paraId="6CE986B7" w14:textId="77777777" w:rsidTr="00F34FD6">
        <w:trPr>
          <w:trHeight w:val="564"/>
        </w:trPr>
        <w:tc>
          <w:tcPr>
            <w:tcW w:w="984" w:type="dxa"/>
          </w:tcPr>
          <w:p w14:paraId="186144C1" w14:textId="77777777" w:rsidR="004E0D34" w:rsidRPr="00F72E3C" w:rsidRDefault="004E0D34" w:rsidP="00F34FD6">
            <w:pPr>
              <w:pStyle w:val="ListParagraph"/>
              <w:numPr>
                <w:ilvl w:val="0"/>
                <w:numId w:val="1"/>
              </w:numPr>
              <w:rPr>
                <w:b/>
                <w:lang w:val="en-ZA"/>
              </w:rPr>
            </w:pPr>
          </w:p>
        </w:tc>
        <w:tc>
          <w:tcPr>
            <w:tcW w:w="4821" w:type="dxa"/>
          </w:tcPr>
          <w:p w14:paraId="669752B0" w14:textId="77777777" w:rsidR="004E0D34" w:rsidRPr="003F68EB" w:rsidRDefault="004E0D34" w:rsidP="00F34FD6">
            <w:r w:rsidRPr="00C67E68">
              <w:t xml:space="preserve">MPHO EVERLYN KGOPE v. CHRISTOPHER KGOPE </w:t>
            </w:r>
          </w:p>
        </w:tc>
        <w:tc>
          <w:tcPr>
            <w:tcW w:w="1560" w:type="dxa"/>
          </w:tcPr>
          <w:p w14:paraId="564C1B14" w14:textId="77777777" w:rsidR="004E0D34" w:rsidRPr="003F68EB" w:rsidRDefault="004E0D34" w:rsidP="00F34FD6">
            <w:r w:rsidRPr="00C67E68">
              <w:t>2023-071721</w:t>
            </w:r>
          </w:p>
        </w:tc>
        <w:tc>
          <w:tcPr>
            <w:tcW w:w="1702" w:type="dxa"/>
          </w:tcPr>
          <w:p w14:paraId="40B7B2BF" w14:textId="77777777" w:rsidR="004E0D34" w:rsidRDefault="004E0D34" w:rsidP="00F34FD6">
            <w:pPr>
              <w:rPr>
                <w:lang w:val="en-ZA"/>
              </w:rPr>
            </w:pPr>
            <w:r>
              <w:rPr>
                <w:lang w:val="en-ZA"/>
              </w:rPr>
              <w:t>F.O</w:t>
            </w:r>
          </w:p>
        </w:tc>
        <w:tc>
          <w:tcPr>
            <w:tcW w:w="3828" w:type="dxa"/>
          </w:tcPr>
          <w:p w14:paraId="6251131D" w14:textId="77777777" w:rsidR="004E0D34" w:rsidRDefault="004E0D34" w:rsidP="00F34FD6">
            <w:pPr>
              <w:rPr>
                <w:lang w:val="en-ZA"/>
              </w:rPr>
            </w:pPr>
            <w:r>
              <w:rPr>
                <w:lang w:val="en-ZA"/>
              </w:rPr>
              <w:t>What application has been enrolled?</w:t>
            </w:r>
          </w:p>
          <w:p w14:paraId="5B57358C" w14:textId="77777777" w:rsidR="004E0D34" w:rsidRDefault="004E0D34" w:rsidP="00F34FD6">
            <w:pPr>
              <w:rPr>
                <w:lang w:val="en-ZA"/>
              </w:rPr>
            </w:pPr>
            <w:r>
              <w:rPr>
                <w:lang w:val="en-ZA"/>
              </w:rPr>
              <w:t>No practice notes.</w:t>
            </w:r>
          </w:p>
          <w:p w14:paraId="3BAE18EC" w14:textId="77777777" w:rsidR="004E0D34" w:rsidRDefault="004E0D34" w:rsidP="00F34FD6">
            <w:pPr>
              <w:rPr>
                <w:lang w:val="en-ZA"/>
              </w:rPr>
            </w:pPr>
            <w:r>
              <w:rPr>
                <w:lang w:val="en-ZA"/>
              </w:rPr>
              <w:t>No heads of argument.</w:t>
            </w:r>
          </w:p>
          <w:p w14:paraId="20FEE024" w14:textId="77777777" w:rsidR="004E0D34" w:rsidRDefault="004E0D34" w:rsidP="00F34FD6">
            <w:pPr>
              <w:rPr>
                <w:lang w:val="en-ZA"/>
              </w:rPr>
            </w:pPr>
          </w:p>
        </w:tc>
      </w:tr>
      <w:tr w:rsidR="004E0D34" w14:paraId="7D9FCDAB" w14:textId="77777777" w:rsidTr="00F34FD6">
        <w:trPr>
          <w:trHeight w:val="564"/>
        </w:trPr>
        <w:tc>
          <w:tcPr>
            <w:tcW w:w="984" w:type="dxa"/>
          </w:tcPr>
          <w:p w14:paraId="55E1F8D0" w14:textId="77777777" w:rsidR="004E0D34" w:rsidRPr="00E50CFC" w:rsidRDefault="004E0D34" w:rsidP="00F34FD6">
            <w:pPr>
              <w:pStyle w:val="ListParagraph"/>
              <w:numPr>
                <w:ilvl w:val="0"/>
                <w:numId w:val="1"/>
              </w:numPr>
              <w:rPr>
                <w:b/>
                <w:lang w:val="en-ZA"/>
              </w:rPr>
            </w:pPr>
          </w:p>
        </w:tc>
        <w:tc>
          <w:tcPr>
            <w:tcW w:w="4821" w:type="dxa"/>
          </w:tcPr>
          <w:p w14:paraId="591337C6" w14:textId="77777777" w:rsidR="004E0D34" w:rsidRPr="001B2658" w:rsidRDefault="004E0D34" w:rsidP="00F34FD6">
            <w:r w:rsidRPr="0065590D">
              <w:t xml:space="preserve">MUNAWWARAH KHAN v. LEARNED MAGISTRATE MAZIBUKO </w:t>
            </w:r>
          </w:p>
        </w:tc>
        <w:tc>
          <w:tcPr>
            <w:tcW w:w="1560" w:type="dxa"/>
          </w:tcPr>
          <w:p w14:paraId="514F9C91" w14:textId="77777777" w:rsidR="004E0D34" w:rsidRPr="001B2658" w:rsidRDefault="004E0D34" w:rsidP="00F34FD6">
            <w:r w:rsidRPr="0065590D">
              <w:t>2025-057196</w:t>
            </w:r>
          </w:p>
        </w:tc>
        <w:tc>
          <w:tcPr>
            <w:tcW w:w="1702" w:type="dxa"/>
          </w:tcPr>
          <w:p w14:paraId="76364741" w14:textId="77777777" w:rsidR="004E0D34" w:rsidRDefault="004E0D34" w:rsidP="00F34FD6">
            <w:pPr>
              <w:rPr>
                <w:lang w:val="en-ZA"/>
              </w:rPr>
            </w:pPr>
            <w:r>
              <w:rPr>
                <w:lang w:val="en-ZA"/>
              </w:rPr>
              <w:t>F.O</w:t>
            </w:r>
          </w:p>
        </w:tc>
        <w:tc>
          <w:tcPr>
            <w:tcW w:w="3828" w:type="dxa"/>
          </w:tcPr>
          <w:p w14:paraId="1B588DFD" w14:textId="77777777" w:rsidR="004E0D34" w:rsidRDefault="004E0D34" w:rsidP="00F34FD6">
            <w:pPr>
              <w:rPr>
                <w:lang w:val="en-ZA"/>
              </w:rPr>
            </w:pPr>
            <w:r>
              <w:rPr>
                <w:lang w:val="en-ZA"/>
              </w:rPr>
              <w:t>No practice note – Respondent.</w:t>
            </w:r>
          </w:p>
          <w:p w14:paraId="2F4BE2AD" w14:textId="77777777" w:rsidR="004E0D34" w:rsidRDefault="004E0D34" w:rsidP="00F34FD6">
            <w:pPr>
              <w:rPr>
                <w:lang w:val="en-ZA"/>
              </w:rPr>
            </w:pPr>
            <w:r>
              <w:rPr>
                <w:lang w:val="en-ZA"/>
              </w:rPr>
              <w:t>No heads of argument.</w:t>
            </w:r>
          </w:p>
          <w:p w14:paraId="0D43D06E" w14:textId="77777777" w:rsidR="004E0D34" w:rsidRDefault="004E0D34" w:rsidP="00F34FD6">
            <w:pPr>
              <w:rPr>
                <w:lang w:val="en-ZA"/>
              </w:rPr>
            </w:pPr>
          </w:p>
        </w:tc>
      </w:tr>
      <w:tr w:rsidR="004E0D34" w14:paraId="5861A05A" w14:textId="77777777" w:rsidTr="00F34FD6">
        <w:trPr>
          <w:trHeight w:val="564"/>
        </w:trPr>
        <w:tc>
          <w:tcPr>
            <w:tcW w:w="984" w:type="dxa"/>
          </w:tcPr>
          <w:p w14:paraId="76A224C9" w14:textId="77777777" w:rsidR="004E0D34" w:rsidRPr="00E50CFC" w:rsidRDefault="004E0D34" w:rsidP="00F34FD6">
            <w:pPr>
              <w:pStyle w:val="ListParagraph"/>
              <w:numPr>
                <w:ilvl w:val="0"/>
                <w:numId w:val="1"/>
              </w:numPr>
              <w:rPr>
                <w:b/>
                <w:lang w:val="en-ZA"/>
              </w:rPr>
            </w:pPr>
          </w:p>
        </w:tc>
        <w:tc>
          <w:tcPr>
            <w:tcW w:w="4821" w:type="dxa"/>
          </w:tcPr>
          <w:p w14:paraId="456A230A" w14:textId="77777777" w:rsidR="004E0D34" w:rsidRPr="00DD6CDA" w:rsidRDefault="004E0D34" w:rsidP="00F34FD6">
            <w:pPr>
              <w:rPr>
                <w:lang w:val="it-IT"/>
              </w:rPr>
            </w:pPr>
            <w:r w:rsidRPr="00DD6CDA">
              <w:rPr>
                <w:lang w:val="it-IT"/>
              </w:rPr>
              <w:t>CHANDRE WILMENA GOVENDER v. WAYNE GOVENDER</w:t>
            </w:r>
          </w:p>
        </w:tc>
        <w:tc>
          <w:tcPr>
            <w:tcW w:w="1560" w:type="dxa"/>
          </w:tcPr>
          <w:p w14:paraId="13CEFF64" w14:textId="77777777" w:rsidR="004E0D34" w:rsidRPr="00D64E92" w:rsidRDefault="004E0D34" w:rsidP="00F34FD6">
            <w:r>
              <w:t>2025-060844</w:t>
            </w:r>
          </w:p>
        </w:tc>
        <w:tc>
          <w:tcPr>
            <w:tcW w:w="1702" w:type="dxa"/>
          </w:tcPr>
          <w:p w14:paraId="0728611E" w14:textId="77777777" w:rsidR="004E0D34" w:rsidRDefault="004E0D34" w:rsidP="00F34FD6">
            <w:pPr>
              <w:rPr>
                <w:lang w:val="en-ZA"/>
              </w:rPr>
            </w:pPr>
            <w:r>
              <w:rPr>
                <w:lang w:val="en-ZA"/>
              </w:rPr>
              <w:t>RULE 43</w:t>
            </w:r>
          </w:p>
        </w:tc>
        <w:tc>
          <w:tcPr>
            <w:tcW w:w="3828" w:type="dxa"/>
          </w:tcPr>
          <w:p w14:paraId="332281CF" w14:textId="77777777" w:rsidR="004E0D34" w:rsidRDefault="004E0D34" w:rsidP="00F34FD6">
            <w:pPr>
              <w:rPr>
                <w:lang w:val="en-ZA"/>
              </w:rPr>
            </w:pPr>
            <w:r>
              <w:rPr>
                <w:lang w:val="en-ZA"/>
              </w:rPr>
              <w:t>No answering papers.</w:t>
            </w:r>
          </w:p>
          <w:p w14:paraId="4DDAA7BB" w14:textId="77777777" w:rsidR="004E0D34" w:rsidRDefault="004E0D34" w:rsidP="00F34FD6">
            <w:pPr>
              <w:rPr>
                <w:lang w:val="en-ZA"/>
              </w:rPr>
            </w:pPr>
            <w:r>
              <w:rPr>
                <w:lang w:val="en-ZA"/>
              </w:rPr>
              <w:t>No proof of service.</w:t>
            </w:r>
          </w:p>
        </w:tc>
      </w:tr>
    </w:tbl>
    <w:p w14:paraId="34517A5B" w14:textId="77777777" w:rsidR="004E0D34" w:rsidRDefault="004E0D34" w:rsidP="004E0D34"/>
    <w:p w14:paraId="61B4C219" w14:textId="77777777" w:rsidR="004E0D34" w:rsidRPr="004E0D34" w:rsidRDefault="004E0D34" w:rsidP="004E0D34"/>
    <w:sectPr w:rsidR="004E0D34" w:rsidRPr="004E0D34" w:rsidSect="00DD6CD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F1603" w14:textId="77777777" w:rsidR="00433D5A" w:rsidRDefault="00433D5A" w:rsidP="004E0D34">
      <w:pPr>
        <w:spacing w:after="0" w:line="240" w:lineRule="auto"/>
      </w:pPr>
      <w:r>
        <w:separator/>
      </w:r>
    </w:p>
  </w:endnote>
  <w:endnote w:type="continuationSeparator" w:id="0">
    <w:p w14:paraId="65B721F4" w14:textId="77777777" w:rsidR="00433D5A" w:rsidRDefault="00433D5A" w:rsidP="004E0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1DDB8" w14:textId="77777777" w:rsidR="00433D5A" w:rsidRDefault="00433D5A" w:rsidP="004E0D34">
      <w:pPr>
        <w:spacing w:after="0" w:line="240" w:lineRule="auto"/>
      </w:pPr>
      <w:r>
        <w:separator/>
      </w:r>
    </w:p>
  </w:footnote>
  <w:footnote w:type="continuationSeparator" w:id="0">
    <w:p w14:paraId="2BA3AB32" w14:textId="77777777" w:rsidR="00433D5A" w:rsidRDefault="00433D5A" w:rsidP="004E0D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104FB"/>
    <w:multiLevelType w:val="hybridMultilevel"/>
    <w:tmpl w:val="F8FC5F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8179F"/>
    <w:multiLevelType w:val="multilevel"/>
    <w:tmpl w:val="BAB2B856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2" w15:restartNumberingAfterBreak="0">
    <w:nsid w:val="3F9B5E29"/>
    <w:multiLevelType w:val="hybridMultilevel"/>
    <w:tmpl w:val="A8847672"/>
    <w:lvl w:ilvl="0" w:tplc="515E0100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b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1417439"/>
    <w:multiLevelType w:val="multilevel"/>
    <w:tmpl w:val="BAB2B856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 w16cid:durableId="503740790">
    <w:abstractNumId w:val="0"/>
  </w:num>
  <w:num w:numId="2" w16cid:durableId="7209781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294692">
    <w:abstractNumId w:val="2"/>
  </w:num>
  <w:num w:numId="4" w16cid:durableId="16246519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CDA"/>
    <w:rsid w:val="001B4E96"/>
    <w:rsid w:val="00433D5A"/>
    <w:rsid w:val="004E0D34"/>
    <w:rsid w:val="005B01A6"/>
    <w:rsid w:val="005B0B6E"/>
    <w:rsid w:val="005D7A72"/>
    <w:rsid w:val="00870864"/>
    <w:rsid w:val="009A6833"/>
    <w:rsid w:val="00D74D7B"/>
    <w:rsid w:val="00DD6CDA"/>
    <w:rsid w:val="00EA36E8"/>
    <w:rsid w:val="00FB6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2805B"/>
  <w15:chartTrackingRefBased/>
  <w15:docId w15:val="{E8FDD791-6849-4D52-9E11-FA372E9B0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6CDA"/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6C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6C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6C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6C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6C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6C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6C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6C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6C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6C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6C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6C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6C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6C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6C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6C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6C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6C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6C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6C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6C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6C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6C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6C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6C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6C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6C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6C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6CD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D6CDA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E0D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0D34"/>
    <w:rPr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E0D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0D34"/>
    <w:rPr>
      <w:kern w:val="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4E0D34"/>
    <w:rPr>
      <w:color w:val="467886" w:themeColor="hyperlink"/>
      <w:u w:val="single"/>
    </w:rPr>
  </w:style>
  <w:style w:type="table" w:customStyle="1" w:styleId="TableGrid2">
    <w:name w:val="Table Grid2"/>
    <w:basedOn w:val="TableNormal"/>
    <w:next w:val="TableGrid"/>
    <w:uiPriority w:val="39"/>
    <w:rsid w:val="004E0D34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HBMotionenquiries@judiciary.org.z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CourtOnline@judiciary.org.z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Mahori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Franciska Bezuidenhout</dc:creator>
  <cp:keywords/>
  <dc:description/>
  <cp:lastModifiedBy>Ripfumelo Mahori</cp:lastModifiedBy>
  <cp:revision>2</cp:revision>
  <dcterms:created xsi:type="dcterms:W3CDTF">2025-05-09T06:35:00Z</dcterms:created>
  <dcterms:modified xsi:type="dcterms:W3CDTF">2025-05-09T06:35:00Z</dcterms:modified>
</cp:coreProperties>
</file>