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8CF83" w14:textId="77777777" w:rsidR="00E462B7" w:rsidRDefault="00E462B7">
      <w:pPr>
        <w:widowControl w:val="0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7A28CF84" w14:textId="77777777" w:rsidR="00E462B7" w:rsidRDefault="002A242C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noProof/>
          <w:color w:val="000000"/>
          <w:sz w:val="26"/>
          <w:szCs w:val="26"/>
        </w:rPr>
        <w:drawing>
          <wp:inline distT="0" distB="0" distL="0" distR="0" wp14:anchorId="7A28CFE6" wp14:editId="7A28CFE7">
            <wp:extent cx="1495425" cy="1495425"/>
            <wp:effectExtent l="0" t="0" r="0" b="0"/>
            <wp:docPr id="1" name="image1.png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icture 1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28CF85" w14:textId="77777777" w:rsidR="00E462B7" w:rsidRDefault="002A24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IN THE HIGH COURT OF SOUTH AFRIC</w:t>
      </w:r>
    </w:p>
    <w:p w14:paraId="7A28CF86" w14:textId="77777777" w:rsidR="00E462B7" w:rsidRDefault="002A24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 xml:space="preserve"> (GAUTENG DIVISION, PRETORIA</w:t>
      </w:r>
    </w:p>
    <w:p w14:paraId="7A28CF87" w14:textId="77777777" w:rsidR="00E462B7" w:rsidRDefault="00E46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</w:p>
    <w:p w14:paraId="7A28CF88" w14:textId="7F478CD7" w:rsidR="00E462B7" w:rsidRDefault="002A242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UNOPPOSED DIRECTIVE  BEFORE HONOURABLE ACTING JUSTICE FABRICIUS </w:t>
      </w:r>
      <w:r w:rsidR="00094542">
        <w:rPr>
          <w:rFonts w:ascii="Arial" w:eastAsia="Arial" w:hAnsi="Arial" w:cs="Arial"/>
          <w:b/>
          <w:color w:val="000000"/>
          <w:sz w:val="24"/>
          <w:szCs w:val="24"/>
        </w:rPr>
        <w:t xml:space="preserve">( </w:t>
      </w:r>
      <w:r w:rsidR="00983D9F">
        <w:rPr>
          <w:rFonts w:ascii="Arial" w:eastAsia="Arial" w:hAnsi="Arial" w:cs="Arial"/>
          <w:b/>
          <w:color w:val="000000"/>
          <w:sz w:val="24"/>
          <w:szCs w:val="24"/>
        </w:rPr>
        <w:t>30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JUNE 2025</w:t>
      </w:r>
      <w:r w:rsidR="00983D9F">
        <w:rPr>
          <w:rFonts w:ascii="Arial" w:eastAsia="Arial" w:hAnsi="Arial" w:cs="Arial"/>
          <w:b/>
          <w:color w:val="000000"/>
          <w:sz w:val="24"/>
          <w:szCs w:val="24"/>
        </w:rPr>
        <w:t xml:space="preserve">; </w:t>
      </w:r>
      <w:r w:rsidR="0004761B">
        <w:rPr>
          <w:rFonts w:ascii="Arial" w:eastAsia="Arial" w:hAnsi="Arial" w:cs="Arial"/>
          <w:b/>
          <w:color w:val="000000"/>
          <w:sz w:val="24"/>
          <w:szCs w:val="24"/>
        </w:rPr>
        <w:t>2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JULY 2025</w:t>
      </w:r>
      <w:r w:rsidR="0004761B">
        <w:rPr>
          <w:rFonts w:ascii="Arial" w:eastAsia="Arial" w:hAnsi="Arial" w:cs="Arial"/>
          <w:b/>
          <w:color w:val="000000"/>
          <w:sz w:val="24"/>
          <w:szCs w:val="24"/>
        </w:rPr>
        <w:t xml:space="preserve"> and 4 J</w:t>
      </w:r>
      <w:r>
        <w:rPr>
          <w:rFonts w:ascii="Arial" w:eastAsia="Arial" w:hAnsi="Arial" w:cs="Arial"/>
          <w:b/>
          <w:color w:val="000000"/>
          <w:sz w:val="24"/>
          <w:szCs w:val="24"/>
        </w:rPr>
        <w:t>ULY</w:t>
      </w:r>
      <w:r w:rsidR="0004761B">
        <w:rPr>
          <w:rFonts w:ascii="Arial" w:eastAsia="Arial" w:hAnsi="Arial" w:cs="Arial"/>
          <w:b/>
          <w:color w:val="000000"/>
          <w:sz w:val="24"/>
          <w:szCs w:val="24"/>
        </w:rPr>
        <w:t xml:space="preserve"> 2025)</w:t>
      </w:r>
    </w:p>
    <w:p w14:paraId="7A28CF89" w14:textId="77777777" w:rsidR="00E462B7" w:rsidRDefault="00E462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7A28CF8A" w14:textId="45DFE4C1" w:rsidR="00E462B7" w:rsidRDefault="002A24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Unopposed applications directive before </w:t>
      </w:r>
      <w:r w:rsidR="008570CA">
        <w:rPr>
          <w:rFonts w:ascii="Arial" w:eastAsia="Arial" w:hAnsi="Arial" w:cs="Arial"/>
          <w:color w:val="000000"/>
          <w:sz w:val="24"/>
          <w:szCs w:val="24"/>
        </w:rPr>
        <w:t>Honorable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Acting Justice Fabricius.  </w:t>
      </w:r>
    </w:p>
    <w:p w14:paraId="7A28CF8B" w14:textId="21723630" w:rsidR="00E462B7" w:rsidRDefault="002A24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All unopposed applications will be heard in an open court at 10:00 </w:t>
      </w:r>
      <w:r w:rsidR="008570CA">
        <w:rPr>
          <w:rFonts w:ascii="Arial" w:eastAsia="Arial" w:hAnsi="Arial" w:cs="Arial"/>
          <w:color w:val="000000"/>
          <w:sz w:val="24"/>
          <w:szCs w:val="24"/>
        </w:rPr>
        <w:t>to check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daily roll for court allocations.</w:t>
      </w:r>
    </w:p>
    <w:p w14:paraId="7A28CF8C" w14:textId="257E19BA" w:rsidR="00E462B7" w:rsidRDefault="002A24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No introductions will take place in </w:t>
      </w:r>
      <w:r w:rsidR="008570CA">
        <w:rPr>
          <w:rFonts w:ascii="Arial" w:eastAsia="Arial" w:hAnsi="Arial" w:cs="Arial"/>
          <w:color w:val="000000"/>
          <w:sz w:val="24"/>
          <w:szCs w:val="24"/>
        </w:rPr>
        <w:t>chambers;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counsels can introduce themselves in court before making submissions.</w:t>
      </w:r>
    </w:p>
    <w:p w14:paraId="7A28CF8D" w14:textId="77777777" w:rsidR="00E462B7" w:rsidRDefault="002A242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One draft order is required.</w:t>
      </w:r>
    </w:p>
    <w:p w14:paraId="7A28CF90" w14:textId="5C228E0E" w:rsidR="00E462B7" w:rsidRDefault="002A242C" w:rsidP="007763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Any settlement, removals or postponement parties must upload notices on caselines and send an email to</w:t>
      </w:r>
      <w:r w:rsidR="00CE1E7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hyperlink r:id="rId6" w:history="1">
        <w:r w:rsidR="00CE1E78" w:rsidRPr="00765119">
          <w:rPr>
            <w:rStyle w:val="Hyperlink"/>
            <w:rFonts w:ascii="Arial" w:eastAsia="Arial" w:hAnsi="Arial" w:cs="Arial"/>
            <w:sz w:val="24"/>
            <w:szCs w:val="24"/>
          </w:rPr>
          <w:t>ENombanga@judiciary.org.za</w:t>
        </w:r>
      </w:hyperlink>
      <w:r w:rsidR="00CE1E78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78390773" w14:textId="2AF302DC" w:rsidR="007763EC" w:rsidRPr="007763EC" w:rsidRDefault="00094542" w:rsidP="007763E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7A28CF93" w14:textId="1F2A7449" w:rsidR="00E462B7" w:rsidRPr="00D30D50" w:rsidRDefault="002A242C">
      <w:pPr>
        <w:widowControl w:val="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For any enquiries contact: </w:t>
      </w:r>
      <w:r w:rsidR="00822468">
        <w:rPr>
          <w:rFonts w:ascii="Arial" w:eastAsia="Arial" w:hAnsi="Arial" w:cs="Arial"/>
          <w:b/>
          <w:sz w:val="24"/>
          <w:szCs w:val="24"/>
        </w:rPr>
        <w:t>Elethu Nombanga</w:t>
      </w:r>
      <w:r w:rsidR="00D30D50">
        <w:rPr>
          <w:rFonts w:ascii="Arial" w:eastAsia="Arial" w:hAnsi="Arial" w:cs="Arial"/>
          <w:b/>
          <w:sz w:val="24"/>
          <w:szCs w:val="24"/>
        </w:rPr>
        <w:t xml:space="preserve"> </w:t>
      </w:r>
      <w:r w:rsidR="00D30D50">
        <w:rPr>
          <w:rFonts w:ascii="Arial" w:eastAsia="Arial" w:hAnsi="Arial" w:cs="Arial"/>
          <w:sz w:val="24"/>
          <w:szCs w:val="24"/>
        </w:rPr>
        <w:t xml:space="preserve">071 023 7320 </w:t>
      </w:r>
      <w:r w:rsidR="00822468">
        <w:rPr>
          <w:rFonts w:ascii="Arial" w:eastAsia="Arial" w:hAnsi="Arial" w:cs="Arial"/>
          <w:sz w:val="24"/>
          <w:szCs w:val="24"/>
        </w:rPr>
        <w:t xml:space="preserve"> </w:t>
      </w:r>
      <w:hyperlink r:id="rId7" w:history="1">
        <w:r w:rsidR="00822468" w:rsidRPr="00765119">
          <w:rPr>
            <w:rStyle w:val="Hyperlink"/>
            <w:rFonts w:ascii="Arial" w:eastAsia="Arial" w:hAnsi="Arial" w:cs="Arial"/>
            <w:sz w:val="24"/>
            <w:szCs w:val="24"/>
          </w:rPr>
          <w:t>ENombanga@judiciary.org.za</w:t>
        </w:r>
      </w:hyperlink>
      <w:r w:rsidR="00822468">
        <w:rPr>
          <w:rFonts w:ascii="Arial" w:eastAsia="Arial" w:hAnsi="Arial" w:cs="Arial"/>
          <w:sz w:val="24"/>
          <w:szCs w:val="24"/>
        </w:rPr>
        <w:t xml:space="preserve"> </w:t>
      </w:r>
    </w:p>
    <w:p w14:paraId="7A28CF94" w14:textId="77777777" w:rsidR="00E462B7" w:rsidRDefault="00E462B7">
      <w:pPr>
        <w:widowControl w:val="0"/>
        <w:rPr>
          <w:rFonts w:ascii="Arial" w:eastAsia="Arial" w:hAnsi="Arial" w:cs="Arial"/>
          <w:sz w:val="24"/>
          <w:szCs w:val="24"/>
        </w:rPr>
      </w:pPr>
    </w:p>
    <w:p w14:paraId="7A28CF95" w14:textId="77777777" w:rsidR="00E462B7" w:rsidRDefault="00E462B7">
      <w:pPr>
        <w:widowControl w:val="0"/>
        <w:rPr>
          <w:rFonts w:ascii="Calibri" w:eastAsia="Calibri" w:hAnsi="Calibri" w:cs="Calibri"/>
          <w:b/>
          <w:sz w:val="32"/>
          <w:szCs w:val="32"/>
          <w:u w:val="single"/>
        </w:rPr>
      </w:pPr>
    </w:p>
    <w:sectPr w:rsidR="00E462B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494A"/>
    <w:multiLevelType w:val="multilevel"/>
    <w:tmpl w:val="A98E3C94"/>
    <w:lvl w:ilvl="0">
      <w:start w:val="3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D5BBF"/>
    <w:multiLevelType w:val="multilevel"/>
    <w:tmpl w:val="F726F3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5804512">
    <w:abstractNumId w:val="0"/>
  </w:num>
  <w:num w:numId="2" w16cid:durableId="2112626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B7"/>
    <w:rsid w:val="0004761B"/>
    <w:rsid w:val="00094542"/>
    <w:rsid w:val="002A242C"/>
    <w:rsid w:val="00401FE9"/>
    <w:rsid w:val="00563EAF"/>
    <w:rsid w:val="007763EC"/>
    <w:rsid w:val="00822468"/>
    <w:rsid w:val="008570CA"/>
    <w:rsid w:val="00983D9F"/>
    <w:rsid w:val="00AA55F0"/>
    <w:rsid w:val="00CE1E78"/>
    <w:rsid w:val="00D30D50"/>
    <w:rsid w:val="00E4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28CF83"/>
  <w15:docId w15:val="{D2F84CDF-AC41-434F-AAA0-BC3DB3CC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E1E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ombang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ombang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Elethu Nombanga</cp:lastModifiedBy>
  <cp:revision>11</cp:revision>
  <dcterms:created xsi:type="dcterms:W3CDTF">2025-06-26T09:27:00Z</dcterms:created>
  <dcterms:modified xsi:type="dcterms:W3CDTF">2025-06-26T09:55:00Z</dcterms:modified>
</cp:coreProperties>
</file>