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3D84F28B" w:rsidR="00F86E6B" w:rsidRDefault="00676EA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Uno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29FA451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 xml:space="preserve">Madam Justice </w:t>
      </w:r>
      <w:r w:rsidR="00435E0B">
        <w:rPr>
          <w:b/>
          <w:sz w:val="32"/>
          <w:szCs w:val="32"/>
          <w:u w:val="single"/>
          <w:lang w:val="en-GB"/>
        </w:rPr>
        <w:t>Amien AJ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116F813C" w:rsidR="0035291E" w:rsidRDefault="0047430F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18</w:t>
      </w:r>
      <w:r w:rsidR="00922023">
        <w:rPr>
          <w:b/>
          <w:bCs/>
        </w:rPr>
        <w:t>,</w:t>
      </w:r>
      <w:r w:rsidR="00435E0B">
        <w:rPr>
          <w:b/>
          <w:bCs/>
        </w:rPr>
        <w:t xml:space="preserve"> </w:t>
      </w:r>
      <w:r>
        <w:rPr>
          <w:b/>
          <w:bCs/>
        </w:rPr>
        <w:t>20</w:t>
      </w:r>
      <w:r w:rsidR="00922023">
        <w:rPr>
          <w:b/>
          <w:bCs/>
        </w:rPr>
        <w:t xml:space="preserve"> &amp; </w:t>
      </w:r>
      <w:r>
        <w:rPr>
          <w:b/>
          <w:bCs/>
        </w:rPr>
        <w:t>22</w:t>
      </w:r>
      <w:r w:rsidR="00922023">
        <w:rPr>
          <w:b/>
          <w:bCs/>
        </w:rPr>
        <w:t xml:space="preserve"> </w:t>
      </w:r>
      <w:r>
        <w:rPr>
          <w:b/>
          <w:bCs/>
        </w:rPr>
        <w:t>August</w:t>
      </w:r>
      <w:r w:rsidR="0083437A">
        <w:rPr>
          <w:b/>
          <w:bCs/>
        </w:rPr>
        <w:t xml:space="preserve"> </w:t>
      </w:r>
      <w:r w:rsidR="0075525F">
        <w:rPr>
          <w:b/>
          <w:bCs/>
        </w:rPr>
        <w:t>202</w:t>
      </w:r>
      <w:r w:rsidR="00C05D89">
        <w:rPr>
          <w:b/>
          <w:bCs/>
        </w:rPr>
        <w:t>5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1D6D64B9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ED6DFF" w:rsidRPr="00ED6DFF">
        <w:rPr>
          <w:highlight w:val="yellow"/>
        </w:rPr>
        <w:t>TBC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</w:t>
      </w:r>
      <w:r w:rsidR="00C246D5">
        <w:t>Amien</w:t>
      </w:r>
      <w:r w:rsidR="00B34DFA">
        <w:t xml:space="preserve"> </w:t>
      </w:r>
      <w:r w:rsidR="00195033">
        <w:t xml:space="preserve">on </w:t>
      </w:r>
      <w:r w:rsidR="00AF2404">
        <w:t>1</w:t>
      </w:r>
      <w:r w:rsidR="00C246D5">
        <w:t>8</w:t>
      </w:r>
      <w:r w:rsidR="00F6034D">
        <w:t>,</w:t>
      </w:r>
      <w:r w:rsidR="00AF2404">
        <w:t xml:space="preserve"> </w:t>
      </w:r>
      <w:r w:rsidR="00040B66">
        <w:t xml:space="preserve">20 </w:t>
      </w:r>
      <w:r w:rsidR="00AF2404">
        <w:t xml:space="preserve">&amp; </w:t>
      </w:r>
      <w:r w:rsidR="00040B66">
        <w:t>22</w:t>
      </w:r>
      <w:r w:rsidR="00AF2404">
        <w:t xml:space="preserve"> </w:t>
      </w:r>
      <w:r w:rsidR="00F6034D">
        <w:t>A</w:t>
      </w:r>
      <w:r w:rsidR="00040B66">
        <w:t>ugust</w:t>
      </w:r>
      <w:r w:rsidR="002E6C60">
        <w:t xml:space="preserve"> </w:t>
      </w:r>
      <w:r w:rsidR="00EA22FD">
        <w:t>202</w:t>
      </w:r>
      <w:r w:rsidR="00C05D89">
        <w:t>5</w:t>
      </w:r>
      <w:r w:rsidR="00EA22FD">
        <w:t xml:space="preserve">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435E0B">
        <w:t xml:space="preserve">of </w:t>
      </w:r>
      <w:r w:rsidR="007F6591">
        <w:t>sub</w:t>
      </w:r>
      <w:r w:rsidR="00DA0CB5">
        <w:t xml:space="preserve">paragraph </w:t>
      </w:r>
      <w:r w:rsidR="00435E0B">
        <w:t>5</w:t>
      </w:r>
      <w:r w:rsidR="007F6591">
        <w:t>.</w:t>
      </w:r>
      <w:r w:rsidR="00435E0B">
        <w:t>3</w:t>
      </w:r>
      <w:r w:rsidR="00FB3EDF">
        <w:t xml:space="preserve"> </w:t>
      </w:r>
      <w:r w:rsidR="007F6591">
        <w:t>hereof.</w:t>
      </w:r>
    </w:p>
    <w:p w14:paraId="0929FDCD" w14:textId="77777777" w:rsidR="000C4FF2" w:rsidRDefault="000C4FF2" w:rsidP="000C4FF2">
      <w:pPr>
        <w:pStyle w:val="BodyTextIndent"/>
        <w:spacing w:after="0" w:line="360" w:lineRule="auto"/>
        <w:ind w:firstLine="0"/>
        <w:jc w:val="both"/>
      </w:pPr>
    </w:p>
    <w:p w14:paraId="3E8D253A" w14:textId="77777777" w:rsidR="00CE1F68" w:rsidRDefault="00CE1F68" w:rsidP="00CE1F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lang w:val="en-GB"/>
        </w:rPr>
      </w:pPr>
      <w:r w:rsidRPr="00435E0B">
        <w:rPr>
          <w:bCs/>
          <w:lang w:val="en-GB"/>
        </w:rPr>
        <w:t>Legal practitioners need not introduce themselves to the Judge in chambers; they may introduce themselves in court when their matter is called</w:t>
      </w:r>
      <w:r w:rsidRPr="00D164A3">
        <w:rPr>
          <w:bCs/>
          <w:lang w:val="en-GB"/>
        </w:rPr>
        <w:t>.</w:t>
      </w:r>
    </w:p>
    <w:p w14:paraId="47D9E941" w14:textId="77777777" w:rsidR="00CE1F68" w:rsidRDefault="00CE1F68" w:rsidP="00CE1F68">
      <w:pPr>
        <w:pStyle w:val="ListParagraph"/>
        <w:rPr>
          <w:bCs/>
          <w:lang w:val="en-GB"/>
        </w:rPr>
      </w:pPr>
    </w:p>
    <w:p w14:paraId="1E494642" w14:textId="462CEBFD" w:rsidR="00435E0B" w:rsidRDefault="00435E0B" w:rsidP="000C4F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lang w:val="en-GB"/>
        </w:rPr>
      </w:pPr>
      <w:r w:rsidRPr="00435E0B">
        <w:rPr>
          <w:bCs/>
          <w:highlight w:val="yellow"/>
          <w:lang w:val="en-GB"/>
        </w:rPr>
        <w:t xml:space="preserve">Parties must upload </w:t>
      </w:r>
      <w:r>
        <w:rPr>
          <w:bCs/>
          <w:highlight w:val="yellow"/>
          <w:lang w:val="en-GB"/>
        </w:rPr>
        <w:t>ALL</w:t>
      </w:r>
      <w:r w:rsidRPr="00435E0B">
        <w:rPr>
          <w:bCs/>
          <w:highlight w:val="yellow"/>
          <w:lang w:val="en-GB"/>
        </w:rPr>
        <w:t xml:space="preserve"> their papers and Practice Note pertaining to their unopposed application in one bundle marked ‘Unopposed Motion’.</w:t>
      </w:r>
    </w:p>
    <w:p w14:paraId="7C191B1A" w14:textId="77777777" w:rsidR="00435E0B" w:rsidRDefault="00435E0B" w:rsidP="00435E0B">
      <w:pPr>
        <w:pStyle w:val="ListParagraph"/>
        <w:rPr>
          <w:bCs/>
          <w:lang w:val="en-GB"/>
        </w:rPr>
      </w:pPr>
    </w:p>
    <w:p w14:paraId="5AEFDA0E" w14:textId="34A7FD8C" w:rsidR="00CE1F68" w:rsidRPr="00435E0B" w:rsidRDefault="00CE1F68" w:rsidP="000C4F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highlight w:val="yellow"/>
          <w:lang w:val="en-GB"/>
        </w:rPr>
      </w:pPr>
      <w:r w:rsidRPr="00435E0B">
        <w:rPr>
          <w:bCs/>
          <w:highlight w:val="yellow"/>
          <w:lang w:val="en-GB"/>
        </w:rPr>
        <w:t>Parties are</w:t>
      </w:r>
      <w:r w:rsidR="00435E0B" w:rsidRPr="00435E0B">
        <w:rPr>
          <w:bCs/>
          <w:highlight w:val="yellow"/>
          <w:lang w:val="en-GB"/>
        </w:rPr>
        <w:t xml:space="preserve"> also</w:t>
      </w:r>
      <w:r w:rsidRPr="00435E0B">
        <w:rPr>
          <w:bCs/>
          <w:highlight w:val="yellow"/>
          <w:lang w:val="en-GB"/>
        </w:rPr>
        <w:t xml:space="preserve"> required to use the ‘Widely Shared Note’ to advise the Judge of any issues or matters that she should be apprised of before reading the papers.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4F2F8336" w14:textId="59D978BD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>directive</w:t>
      </w:r>
      <w:r w:rsidR="00435E0B">
        <w:t>s</w:t>
      </w:r>
      <w:r w:rsidR="0035291E">
        <w:t xml:space="preserve">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435E0B">
        <w:t xml:space="preserve"> including this directive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26D2EBA7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Save for matters disposed of in terms of subparagraph </w:t>
      </w:r>
      <w:r w:rsidR="00435E0B">
        <w:t>5</w:t>
      </w:r>
      <w:r>
        <w:t>.</w:t>
      </w:r>
      <w:r w:rsidR="00435E0B">
        <w:t>3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ED6DFF">
        <w:rPr>
          <w:b/>
          <w:bCs/>
          <w:u w:val="single"/>
        </w:rPr>
        <w:t>P</w:t>
      </w:r>
      <w:r w:rsidR="00870187" w:rsidRPr="00ED6DFF">
        <w:rPr>
          <w:b/>
          <w:bCs/>
          <w:u w:val="single"/>
        </w:rPr>
        <w:t xml:space="preserve">arties should </w:t>
      </w:r>
      <w:r w:rsidR="00ED6DFF" w:rsidRPr="00ED6DFF">
        <w:rPr>
          <w:b/>
          <w:bCs/>
          <w:u w:val="single"/>
        </w:rPr>
        <w:t xml:space="preserve">also have a hard copy of </w:t>
      </w:r>
      <w:r w:rsidR="00435E0B">
        <w:rPr>
          <w:b/>
          <w:bCs/>
          <w:u w:val="single"/>
        </w:rPr>
        <w:t xml:space="preserve">the </w:t>
      </w:r>
      <w:r w:rsidR="00ED6DFF" w:rsidRPr="00ED6DFF">
        <w:rPr>
          <w:b/>
          <w:bCs/>
          <w:u w:val="single"/>
        </w:rPr>
        <w:t>draft order</w:t>
      </w:r>
      <w:r w:rsidR="00ED6DFF">
        <w:rPr>
          <w:b/>
          <w:bCs/>
          <w:u w:val="single"/>
        </w:rPr>
        <w:t xml:space="preserve"> in court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 xml:space="preserve">Madam Justice </w:t>
      </w:r>
      <w:r w:rsidR="002F2E2B">
        <w:t>Amien AJ</w:t>
      </w:r>
      <w:r w:rsidR="0037117B">
        <w:t>)</w:t>
      </w:r>
      <w:r w:rsidR="00435E0B">
        <w:t xml:space="preserve">, </w:t>
      </w:r>
      <w:r w:rsidR="0037117B">
        <w:t xml:space="preserve">the </w:t>
      </w:r>
      <w:proofErr w:type="gramStart"/>
      <w:r w:rsidR="0037117B">
        <w:t>manner in which</w:t>
      </w:r>
      <w:proofErr w:type="gramEnd"/>
      <w:r w:rsidR="0037117B">
        <w:t xml:space="preserve"> the matter will be heard (i.e., </w:t>
      </w:r>
      <w:r w:rsidR="001571CC">
        <w:t>open court</w:t>
      </w:r>
      <w:r w:rsidR="0037117B">
        <w:t>), and at the end of the draft order</w:t>
      </w:r>
      <w:r w:rsidR="00435E0B">
        <w:t>,</w:t>
      </w:r>
      <w:r w:rsidR="0037117B">
        <w:t xml:space="preserve"> the party must indicate the name and details of both counsel / practitioner</w:t>
      </w:r>
      <w:r w:rsidR="00435E0B">
        <w:t>s</w:t>
      </w:r>
      <w:r w:rsidR="0037117B">
        <w:t xml:space="preserve"> and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CEAE173" w14:textId="067AEF4A" w:rsidR="00C173C8" w:rsidRDefault="0037117B" w:rsidP="000C4FF2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35E0B">
        <w:t>that</w:t>
      </w:r>
      <w:r w:rsidR="00484C94">
        <w:t xml:space="preserve"> occur before</w:t>
      </w:r>
      <w:r w:rsidR="00CF2958">
        <w:t xml:space="preserve"> </w:t>
      </w:r>
      <w:r w:rsidR="0084176E">
        <w:t>1</w:t>
      </w:r>
      <w:r w:rsidR="001A49BA">
        <w:t>5</w:t>
      </w:r>
      <w:r w:rsidR="0084176E">
        <w:t xml:space="preserve"> </w:t>
      </w:r>
      <w:r w:rsidR="001A49BA">
        <w:t>August</w:t>
      </w:r>
      <w:r w:rsidR="00011B41">
        <w:t xml:space="preserve"> </w:t>
      </w:r>
      <w:r w:rsidR="00967629">
        <w:t>202</w:t>
      </w:r>
      <w:r w:rsidR="00B364DC">
        <w:t>5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40695E61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  <w:r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6802ACA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49A63B63" w14:textId="77777777" w:rsidR="00B32132" w:rsidRPr="00634996" w:rsidRDefault="00B32132" w:rsidP="00B32132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hyperlink r:id="rId7" w:history="1">
        <w:r w:rsidRPr="007401D6">
          <w:rPr>
            <w:rStyle w:val="Hyperlink"/>
            <w:bCs/>
          </w:rPr>
          <w:t>amokgahla@judiciary.org.za</w:t>
        </w:r>
      </w:hyperlink>
      <w:r>
        <w:rPr>
          <w:bCs/>
          <w:u w:val="single"/>
        </w:rPr>
        <w:t xml:space="preserve"> </w:t>
      </w:r>
    </w:p>
    <w:p w14:paraId="09413210" w14:textId="1558CDF5" w:rsidR="00B32132" w:rsidRPr="00D95BCE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Pr="00D95BCE">
        <w:t xml:space="preserve">Madam Justice </w:t>
      </w:r>
      <w:r w:rsidR="001A49BA">
        <w:t>Amien AJ</w:t>
      </w:r>
    </w:p>
    <w:p w14:paraId="252A554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64162084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40B66"/>
    <w:rsid w:val="000B5EE8"/>
    <w:rsid w:val="000B6998"/>
    <w:rsid w:val="000C4FF2"/>
    <w:rsid w:val="000E16A8"/>
    <w:rsid w:val="000E33EE"/>
    <w:rsid w:val="00106275"/>
    <w:rsid w:val="00106D5B"/>
    <w:rsid w:val="001571CC"/>
    <w:rsid w:val="00184F11"/>
    <w:rsid w:val="00190211"/>
    <w:rsid w:val="00195033"/>
    <w:rsid w:val="001A49BA"/>
    <w:rsid w:val="001A7C26"/>
    <w:rsid w:val="001C0697"/>
    <w:rsid w:val="001E1208"/>
    <w:rsid w:val="0020239A"/>
    <w:rsid w:val="002673DD"/>
    <w:rsid w:val="002754E2"/>
    <w:rsid w:val="002875E2"/>
    <w:rsid w:val="002C65BB"/>
    <w:rsid w:val="002D64A9"/>
    <w:rsid w:val="002E281E"/>
    <w:rsid w:val="002E6C60"/>
    <w:rsid w:val="002F2E2B"/>
    <w:rsid w:val="00334FDB"/>
    <w:rsid w:val="0035291E"/>
    <w:rsid w:val="0037117B"/>
    <w:rsid w:val="00376617"/>
    <w:rsid w:val="00390CE5"/>
    <w:rsid w:val="0039259F"/>
    <w:rsid w:val="003A24AA"/>
    <w:rsid w:val="003B403C"/>
    <w:rsid w:val="004322FD"/>
    <w:rsid w:val="00435E0B"/>
    <w:rsid w:val="004469E7"/>
    <w:rsid w:val="00453606"/>
    <w:rsid w:val="0047430F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7596"/>
    <w:rsid w:val="005967F7"/>
    <w:rsid w:val="005D12E5"/>
    <w:rsid w:val="005D362B"/>
    <w:rsid w:val="005F0AA7"/>
    <w:rsid w:val="005F64CF"/>
    <w:rsid w:val="00610086"/>
    <w:rsid w:val="00620A21"/>
    <w:rsid w:val="00676EA9"/>
    <w:rsid w:val="006B6C3C"/>
    <w:rsid w:val="006E5E8B"/>
    <w:rsid w:val="0070500F"/>
    <w:rsid w:val="00707D8F"/>
    <w:rsid w:val="0071790F"/>
    <w:rsid w:val="00724A83"/>
    <w:rsid w:val="0075525F"/>
    <w:rsid w:val="007A4E35"/>
    <w:rsid w:val="007A7ECC"/>
    <w:rsid w:val="007E04D8"/>
    <w:rsid w:val="007E09D5"/>
    <w:rsid w:val="007F6591"/>
    <w:rsid w:val="008071BA"/>
    <w:rsid w:val="00807565"/>
    <w:rsid w:val="0083437A"/>
    <w:rsid w:val="0084176E"/>
    <w:rsid w:val="008500C7"/>
    <w:rsid w:val="00870187"/>
    <w:rsid w:val="008821E8"/>
    <w:rsid w:val="008B5624"/>
    <w:rsid w:val="008E433B"/>
    <w:rsid w:val="00907205"/>
    <w:rsid w:val="00922023"/>
    <w:rsid w:val="009313F2"/>
    <w:rsid w:val="0095116B"/>
    <w:rsid w:val="00967629"/>
    <w:rsid w:val="0097338F"/>
    <w:rsid w:val="009D40E5"/>
    <w:rsid w:val="009E5188"/>
    <w:rsid w:val="00A2509A"/>
    <w:rsid w:val="00A61B9D"/>
    <w:rsid w:val="00A758A7"/>
    <w:rsid w:val="00A75F96"/>
    <w:rsid w:val="00AF2404"/>
    <w:rsid w:val="00B23515"/>
    <w:rsid w:val="00B32132"/>
    <w:rsid w:val="00B34DFA"/>
    <w:rsid w:val="00B364DC"/>
    <w:rsid w:val="00BC74A8"/>
    <w:rsid w:val="00BD01C2"/>
    <w:rsid w:val="00BD3BB9"/>
    <w:rsid w:val="00BE31E7"/>
    <w:rsid w:val="00C05D89"/>
    <w:rsid w:val="00C173C8"/>
    <w:rsid w:val="00C208A6"/>
    <w:rsid w:val="00C246D5"/>
    <w:rsid w:val="00C36699"/>
    <w:rsid w:val="00C51FBE"/>
    <w:rsid w:val="00C8097A"/>
    <w:rsid w:val="00CD0B43"/>
    <w:rsid w:val="00CE1F68"/>
    <w:rsid w:val="00CF2958"/>
    <w:rsid w:val="00D10C1B"/>
    <w:rsid w:val="00D70E7C"/>
    <w:rsid w:val="00D72391"/>
    <w:rsid w:val="00DA0CB5"/>
    <w:rsid w:val="00DD4CFE"/>
    <w:rsid w:val="00DE122C"/>
    <w:rsid w:val="00E04B1C"/>
    <w:rsid w:val="00E2763E"/>
    <w:rsid w:val="00E44696"/>
    <w:rsid w:val="00E87D95"/>
    <w:rsid w:val="00EA22FD"/>
    <w:rsid w:val="00EB3724"/>
    <w:rsid w:val="00ED6DFF"/>
    <w:rsid w:val="00F46985"/>
    <w:rsid w:val="00F5336B"/>
    <w:rsid w:val="00F6034D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okgah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2</cp:revision>
  <dcterms:created xsi:type="dcterms:W3CDTF">2025-08-15T10:14:00Z</dcterms:created>
  <dcterms:modified xsi:type="dcterms:W3CDTF">2025-08-15T10:14:00Z</dcterms:modified>
</cp:coreProperties>
</file>