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3167A" w14:textId="3A1EB537" w:rsidR="000B231D" w:rsidRDefault="000B231D" w:rsidP="000B231D">
      <w:pPr>
        <w:jc w:val="center"/>
      </w:pPr>
      <w:bookmarkStart w:id="0" w:name="_Hlk207956540"/>
      <w:bookmarkEnd w:id="0"/>
      <w:r w:rsidRPr="00F02D17">
        <w:rPr>
          <w:rFonts w:ascii="Times New Roman" w:hAnsi="Times New Roman" w:cs="Times New Roman"/>
          <w:b/>
          <w:noProof/>
        </w:rPr>
        <w:drawing>
          <wp:inline distT="0" distB="0" distL="0" distR="0" wp14:anchorId="71F6CBBC" wp14:editId="23F2F145">
            <wp:extent cx="1771624" cy="1500505"/>
            <wp:effectExtent l="0" t="0" r="63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831" cy="1515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3B2430" w14:textId="0F702DE5" w:rsidR="000B231D" w:rsidRDefault="000B231D" w:rsidP="000B231D">
      <w:pPr>
        <w:spacing w:before="216" w:line="360" w:lineRule="auto"/>
        <w:ind w:left="2552" w:right="1968" w:hanging="142"/>
        <w:jc w:val="center"/>
        <w:rPr>
          <w:b/>
        </w:rPr>
      </w:pPr>
      <w:r>
        <w:rPr>
          <w:b/>
        </w:rPr>
        <w:t>GAUTENG</w:t>
      </w:r>
      <w:r>
        <w:rPr>
          <w:b/>
          <w:spacing w:val="-13"/>
        </w:rPr>
        <w:t xml:space="preserve"> </w:t>
      </w:r>
      <w:r>
        <w:rPr>
          <w:b/>
        </w:rPr>
        <w:t>LOCAL</w:t>
      </w:r>
      <w:r>
        <w:rPr>
          <w:b/>
          <w:spacing w:val="-11"/>
        </w:rPr>
        <w:t xml:space="preserve"> </w:t>
      </w:r>
      <w:r>
        <w:rPr>
          <w:b/>
        </w:rPr>
        <w:t>DIVISION,</w:t>
      </w:r>
      <w:r>
        <w:rPr>
          <w:b/>
          <w:spacing w:val="-11"/>
        </w:rPr>
        <w:t xml:space="preserve"> </w:t>
      </w:r>
      <w:r>
        <w:rPr>
          <w:b/>
        </w:rPr>
        <w:t>JOHANNESBURG INSOLVENCY COURT ROLL</w:t>
      </w:r>
    </w:p>
    <w:p w14:paraId="33E83B3A" w14:textId="77777777" w:rsidR="000B231D" w:rsidRDefault="000B231D" w:rsidP="000B231D">
      <w:pPr>
        <w:spacing w:before="8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19196E" wp14:editId="53F1932F">
                <wp:simplePos x="0" y="0"/>
                <wp:positionH relativeFrom="page">
                  <wp:posOffset>1554733</wp:posOffset>
                </wp:positionH>
                <wp:positionV relativeFrom="paragraph">
                  <wp:posOffset>152267</wp:posOffset>
                </wp:positionV>
                <wp:extent cx="44500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0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0080">
                              <a:moveTo>
                                <a:pt x="0" y="0"/>
                              </a:moveTo>
                              <a:lnTo>
                                <a:pt x="4449781" y="0"/>
                              </a:lnTo>
                            </a:path>
                          </a:pathLst>
                        </a:custGeom>
                        <a:ln w="12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7ABAD" id="Graphic 2" o:spid="_x0000_s1026" style="position:absolute;margin-left:122.4pt;margin-top:12pt;width:350.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" path="m,l4449781,e" filled="f" strokeweight=".35439mm">
                <v:path arrowok="t"/>
                <w10:wrap type="topAndBottom" anchorx="page"/>
              </v:shape>
            </w:pict>
          </mc:Fallback>
        </mc:AlternateContent>
      </w:r>
    </w:p>
    <w:p w14:paraId="623DA808" w14:textId="5D9D6409" w:rsidR="000B231D" w:rsidRPr="000B231D" w:rsidRDefault="000B231D" w:rsidP="000B231D">
      <w:pPr>
        <w:jc w:val="center"/>
        <w:rPr>
          <w:b/>
        </w:rPr>
      </w:pPr>
      <w:r>
        <w:rPr>
          <w:b/>
        </w:rPr>
        <w:t>15 September to 19 September 2025</w:t>
      </w:r>
    </w:p>
    <w:p w14:paraId="05075D9F" w14:textId="77777777" w:rsidR="000B231D" w:rsidRDefault="000B231D" w:rsidP="000B231D">
      <w:pPr>
        <w:spacing w:before="50"/>
        <w:rPr>
          <w:b/>
          <w:sz w:val="20"/>
        </w:rPr>
      </w:pPr>
    </w:p>
    <w:tbl>
      <w:tblPr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7"/>
        <w:gridCol w:w="1503"/>
        <w:gridCol w:w="1118"/>
        <w:gridCol w:w="3202"/>
        <w:gridCol w:w="1738"/>
      </w:tblGrid>
      <w:tr w:rsidR="000B231D" w14:paraId="699BC63B" w14:textId="77777777" w:rsidTr="002875E3">
        <w:trPr>
          <w:trHeight w:val="878"/>
        </w:trPr>
        <w:tc>
          <w:tcPr>
            <w:tcW w:w="1937" w:type="dxa"/>
          </w:tcPr>
          <w:p w14:paraId="069F6033" w14:textId="77777777" w:rsidR="000B231D" w:rsidRDefault="000B231D" w:rsidP="002875E3">
            <w:pPr>
              <w:pStyle w:val="TableParagraph"/>
              <w:spacing w:before="0" w:line="292" w:lineRule="exact"/>
              <w:ind w:left="11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Presiding</w:t>
            </w:r>
            <w:r>
              <w:rPr>
                <w:b/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single"/>
              </w:rPr>
              <w:t>Judge</w:t>
            </w:r>
          </w:p>
        </w:tc>
        <w:tc>
          <w:tcPr>
            <w:tcW w:w="1503" w:type="dxa"/>
          </w:tcPr>
          <w:p w14:paraId="2B3A4A4A" w14:textId="77777777" w:rsidR="000B231D" w:rsidRDefault="000B231D" w:rsidP="002875E3">
            <w:pPr>
              <w:pStyle w:val="TableParagraph"/>
              <w:spacing w:before="0" w:line="292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Secretary</w:t>
            </w:r>
          </w:p>
        </w:tc>
        <w:tc>
          <w:tcPr>
            <w:tcW w:w="1118" w:type="dxa"/>
          </w:tcPr>
          <w:p w14:paraId="7640B07A" w14:textId="77777777" w:rsidR="000B231D" w:rsidRDefault="000B231D" w:rsidP="002875E3">
            <w:pPr>
              <w:pStyle w:val="TableParagraph"/>
              <w:spacing w:before="0" w:line="292" w:lineRule="exact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Office</w:t>
            </w:r>
          </w:p>
          <w:p w14:paraId="2ABF2FFC" w14:textId="77777777" w:rsidR="000B231D" w:rsidRDefault="000B231D" w:rsidP="002875E3">
            <w:pPr>
              <w:pStyle w:val="TableParagraph"/>
              <w:spacing w:before="146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3202" w:type="dxa"/>
          </w:tcPr>
          <w:p w14:paraId="03A08D2C" w14:textId="77777777" w:rsidR="000B231D" w:rsidRDefault="000B231D" w:rsidP="002875E3">
            <w:pPr>
              <w:pStyle w:val="TableParagraph"/>
              <w:spacing w:before="0" w:line="292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1738" w:type="dxa"/>
          </w:tcPr>
          <w:p w14:paraId="4154946C" w14:textId="77777777" w:rsidR="000B231D" w:rsidRDefault="000B231D" w:rsidP="002875E3">
            <w:pPr>
              <w:pStyle w:val="TableParagraph"/>
              <w:spacing w:before="0" w:line="292" w:lineRule="exact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Telephone</w:t>
            </w:r>
          </w:p>
          <w:p w14:paraId="64CEB8FE" w14:textId="77777777" w:rsidR="000B231D" w:rsidRDefault="000B231D" w:rsidP="002875E3">
            <w:pPr>
              <w:pStyle w:val="TableParagraph"/>
              <w:spacing w:before="146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Number</w:t>
            </w:r>
          </w:p>
        </w:tc>
      </w:tr>
      <w:tr w:rsidR="000B231D" w14:paraId="7046D5A5" w14:textId="77777777" w:rsidTr="002875E3">
        <w:trPr>
          <w:trHeight w:val="441"/>
        </w:trPr>
        <w:tc>
          <w:tcPr>
            <w:tcW w:w="1937" w:type="dxa"/>
          </w:tcPr>
          <w:p w14:paraId="1810BD19" w14:textId="6BB077ED" w:rsidR="000B231D" w:rsidRDefault="000B231D" w:rsidP="002875E3">
            <w:pPr>
              <w:pStyle w:val="TableParagraph"/>
              <w:ind w:left="11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Van Eeden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AJ</w:t>
            </w:r>
          </w:p>
        </w:tc>
        <w:tc>
          <w:tcPr>
            <w:tcW w:w="1503" w:type="dxa"/>
          </w:tcPr>
          <w:p w14:paraId="55331EA1" w14:textId="77777777" w:rsidR="000B231D" w:rsidRDefault="000B231D" w:rsidP="002875E3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2"/>
                <w:sz w:val="24"/>
              </w:rPr>
              <w:t xml:space="preserve"> Ramaube</w:t>
            </w:r>
          </w:p>
        </w:tc>
        <w:tc>
          <w:tcPr>
            <w:tcW w:w="1118" w:type="dxa"/>
          </w:tcPr>
          <w:p w14:paraId="252AE952" w14:textId="2BA729CD" w:rsidR="000B231D" w:rsidRDefault="0011780A" w:rsidP="002875E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1207</w:t>
            </w:r>
          </w:p>
        </w:tc>
        <w:tc>
          <w:tcPr>
            <w:tcW w:w="3202" w:type="dxa"/>
          </w:tcPr>
          <w:p w14:paraId="7A45B8AA" w14:textId="77777777" w:rsidR="000B231D" w:rsidRDefault="000B231D" w:rsidP="002875E3">
            <w:pPr>
              <w:pStyle w:val="TableParagraph"/>
              <w:ind w:left="0"/>
              <w:rPr>
                <w:sz w:val="24"/>
              </w:rPr>
            </w:pPr>
            <w:hyperlink r:id="rId6" w:history="1">
              <w:r w:rsidRPr="00DE2C5A">
                <w:rPr>
                  <w:rStyle w:val="Hyperlink"/>
                  <w:spacing w:val="-2"/>
                  <w:sz w:val="24"/>
                </w:rPr>
                <w:t>BCRamaube@judiciary.org.za</w:t>
              </w:r>
            </w:hyperlink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38" w:type="dxa"/>
          </w:tcPr>
          <w:p w14:paraId="5FCA55B4" w14:textId="27E067E5" w:rsidR="000B231D" w:rsidRDefault="000B231D" w:rsidP="002875E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010 494 8</w:t>
            </w:r>
            <w:r w:rsidR="0011780A">
              <w:rPr>
                <w:spacing w:val="-10"/>
                <w:sz w:val="24"/>
              </w:rPr>
              <w:t>950</w:t>
            </w:r>
          </w:p>
        </w:tc>
      </w:tr>
    </w:tbl>
    <w:p w14:paraId="056F08AE" w14:textId="687F136D" w:rsidR="000B231D" w:rsidRDefault="000B231D" w:rsidP="000B231D">
      <w:pPr>
        <w:tabs>
          <w:tab w:val="left" w:pos="3470"/>
        </w:tabs>
      </w:pPr>
    </w:p>
    <w:p w14:paraId="4E6732BE" w14:textId="0E351375" w:rsidR="0011780A" w:rsidRPr="0011780A" w:rsidRDefault="0011780A" w:rsidP="000B231D">
      <w:pPr>
        <w:tabs>
          <w:tab w:val="left" w:pos="3470"/>
        </w:tabs>
        <w:rPr>
          <w:sz w:val="22"/>
          <w:szCs w:val="22"/>
          <w:u w:val="single"/>
        </w:rPr>
      </w:pPr>
      <w:r w:rsidRPr="0011780A">
        <w:rPr>
          <w:u w:val="single"/>
        </w:rPr>
        <w:t xml:space="preserve">Directives </w:t>
      </w:r>
    </w:p>
    <w:p w14:paraId="7446F880" w14:textId="62866A17" w:rsidR="0011780A" w:rsidRPr="0011780A" w:rsidRDefault="0011780A" w:rsidP="0011780A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  <w:r w:rsidRPr="0011780A">
        <w:rPr>
          <w:rFonts w:ascii="Calibri" w:eastAsia="Calibri" w:hAnsi="Calibri" w:cs="Times New Roman"/>
          <w:b/>
          <w:i/>
          <w:color w:val="FF0000"/>
          <w:kern w:val="0"/>
          <w:szCs w:val="22"/>
          <w:highlight w:val="yellow"/>
          <w:u w:val="single"/>
          <w14:ligatures w14:val="none"/>
        </w:rPr>
        <w:t>NB</w:t>
      </w:r>
      <w:proofErr w:type="gramStart"/>
      <w:r w:rsidRPr="0011780A">
        <w:rPr>
          <w:rFonts w:ascii="Arial" w:eastAsia="Calibri" w:hAnsi="Arial" w:cs="Arial"/>
          <w:b/>
          <w:i/>
          <w:color w:val="FF0000"/>
          <w:kern w:val="0"/>
          <w:highlight w:val="yellow"/>
          <w:u w:val="single"/>
          <w14:ligatures w14:val="none"/>
        </w:rPr>
        <w:t>:</w:t>
      </w:r>
      <w:r w:rsidRPr="0011780A">
        <w:rPr>
          <w:rFonts w:ascii="Arial" w:eastAsia="Calibri" w:hAnsi="Arial" w:cs="Arial"/>
          <w:b/>
          <w:i/>
          <w:color w:val="FF0000"/>
          <w:kern w:val="0"/>
          <w:u w:val="single"/>
          <w14:ligatures w14:val="none"/>
        </w:rPr>
        <w:t xml:space="preserve">  </w:t>
      </w:r>
      <w:r w:rsidRPr="0011780A">
        <w:rPr>
          <w:rFonts w:ascii="Calibri" w:eastAsia="Calibri" w:hAnsi="Calibri" w:cs="Calibri"/>
          <w:b/>
          <w:i/>
          <w:color w:val="FF0000"/>
          <w:kern w:val="0"/>
          <w:u w:val="single"/>
          <w14:ligatures w14:val="none"/>
        </w:rPr>
        <w:t>FAILURE</w:t>
      </w:r>
      <w:proofErr w:type="gramEnd"/>
      <w:r w:rsidRPr="0011780A">
        <w:rPr>
          <w:rFonts w:ascii="Calibri" w:eastAsia="Calibri" w:hAnsi="Calibri" w:cs="Calibri"/>
          <w:b/>
          <w:i/>
          <w:color w:val="FF0000"/>
          <w:kern w:val="0"/>
          <w:u w:val="single"/>
          <w14:ligatures w14:val="none"/>
        </w:rPr>
        <w:t xml:space="preserve"> TO COMPLY WITH THE NECESSARY SERVICE REQUIREMENTS WILL RESULT IN REMOVAL FROM THE ROLL. COSTS MAY BE DISALLOWED. ATTENTION IS DRAWN TO “RENT A TANK V FUELGIANTS AND VARIOUS OTHER MATTERS”, A COPY OF WHICH IS ENCLOSED FOR EASE OF REFERENCE.</w:t>
      </w:r>
      <w:r w:rsidRPr="0011780A">
        <w:rPr>
          <w:rFonts w:ascii="Calibri" w:eastAsia="Calibri" w:hAnsi="Calibri" w:cs="Calibri"/>
          <w:color w:val="FF0000"/>
          <w:kern w:val="0"/>
          <w:sz w:val="20"/>
          <w:szCs w:val="20"/>
          <w14:ligatures w14:val="none"/>
        </w:rPr>
        <w:t xml:space="preserve"> </w:t>
      </w:r>
    </w:p>
    <w:p w14:paraId="7220C18F" w14:textId="77777777" w:rsidR="0011780A" w:rsidRDefault="0011780A" w:rsidP="0011780A">
      <w:pPr>
        <w:spacing w:line="256" w:lineRule="auto"/>
        <w:ind w:left="567"/>
        <w:contextualSpacing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</w:p>
    <w:p w14:paraId="0904C67C" w14:textId="4A190D47" w:rsidR="0011780A" w:rsidRDefault="0011780A" w:rsidP="0011780A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  <w:r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 xml:space="preserve">Court commences at 10h00 on 15 September 2025 in open court. </w:t>
      </w:r>
    </w:p>
    <w:p w14:paraId="47CFEA55" w14:textId="77777777" w:rsidR="0011780A" w:rsidRDefault="0011780A" w:rsidP="0011780A">
      <w:pPr>
        <w:pStyle w:val="ListParagraph"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</w:p>
    <w:p w14:paraId="4E0F9B91" w14:textId="21E544B6" w:rsidR="0011780A" w:rsidRDefault="0011780A" w:rsidP="0011780A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  <w:r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 xml:space="preserve">Introductions will be </w:t>
      </w:r>
      <w:proofErr w:type="gramStart"/>
      <w:r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>done</w:t>
      </w:r>
      <w:proofErr w:type="gramEnd"/>
      <w:r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 xml:space="preserve"> </w:t>
      </w:r>
      <w:r w:rsidR="007D3A33"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>in court.</w:t>
      </w:r>
    </w:p>
    <w:p w14:paraId="148E5952" w14:textId="77777777" w:rsidR="007D3A33" w:rsidRDefault="007D3A33" w:rsidP="007D3A33">
      <w:pPr>
        <w:pStyle w:val="ListParagraph"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</w:p>
    <w:p w14:paraId="05E09A5B" w14:textId="2359813F" w:rsidR="007D3A33" w:rsidRDefault="007D3A33" w:rsidP="007D3A33">
      <w:pPr>
        <w:numPr>
          <w:ilvl w:val="0"/>
          <w:numId w:val="2"/>
        </w:numPr>
        <w:spacing w:line="256" w:lineRule="auto"/>
        <w:ind w:left="1418" w:hanging="851"/>
        <w:contextualSpacing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  <w:r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 xml:space="preserve">Matters which are inaccessible on </w:t>
      </w:r>
      <w:proofErr w:type="spellStart"/>
      <w:r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>Caselines</w:t>
      </w:r>
      <w:proofErr w:type="spellEnd"/>
      <w:r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 xml:space="preserve"> have been noted and will be removed if the error is not resolved by 8 September 2025 16h00.</w:t>
      </w:r>
    </w:p>
    <w:p w14:paraId="5F0047C9" w14:textId="77777777" w:rsidR="007D3A33" w:rsidRDefault="007D3A33" w:rsidP="007D3A33">
      <w:pPr>
        <w:pStyle w:val="ListParagraph"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</w:p>
    <w:p w14:paraId="54F1E58D" w14:textId="7645D4B9" w:rsidR="007D3A33" w:rsidRDefault="007D3A33" w:rsidP="007D3A33">
      <w:pPr>
        <w:numPr>
          <w:ilvl w:val="0"/>
          <w:numId w:val="2"/>
        </w:numPr>
        <w:spacing w:line="256" w:lineRule="auto"/>
        <w:ind w:left="1418" w:hanging="851"/>
        <w:contextualSpacing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  <w:r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 xml:space="preserve">Draft orders must reflect the details of </w:t>
      </w:r>
      <w:proofErr w:type="gramStart"/>
      <w:r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>counsel</w:t>
      </w:r>
      <w:proofErr w:type="gramEnd"/>
      <w:r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 xml:space="preserve"> at the end of the page. Fresh practice notes with an estimated duration of the matter, counsel’s details and a brief description of the background of the matter will need to be uploaded to </w:t>
      </w:r>
      <w:proofErr w:type="spellStart"/>
      <w:r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>Caselines</w:t>
      </w:r>
      <w:proofErr w:type="spellEnd"/>
      <w:r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  <w:t xml:space="preserve"> by 8 September 2025 16h00.</w:t>
      </w:r>
    </w:p>
    <w:p w14:paraId="701DA523" w14:textId="77777777" w:rsidR="007D3A33" w:rsidRDefault="007D3A33" w:rsidP="007D3A33">
      <w:pPr>
        <w:spacing w:line="256" w:lineRule="auto"/>
        <w:contextualSpacing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</w:p>
    <w:tbl>
      <w:tblPr>
        <w:tblStyle w:val="TableGrid"/>
        <w:tblW w:w="1445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40"/>
        <w:gridCol w:w="863"/>
        <w:gridCol w:w="1984"/>
        <w:gridCol w:w="1843"/>
        <w:gridCol w:w="2551"/>
        <w:gridCol w:w="1985"/>
      </w:tblGrid>
      <w:tr w:rsidR="007D3A33" w:rsidRPr="00F02D17" w14:paraId="0B2BB4D6" w14:textId="77777777" w:rsidTr="007D3A33">
        <w:trPr>
          <w:gridAfter w:val="3"/>
          <w:wAfter w:w="6379" w:type="dxa"/>
          <w:trHeight w:val="800"/>
        </w:trPr>
        <w:tc>
          <w:tcPr>
            <w:tcW w:w="5233" w:type="dxa"/>
            <w:gridSpan w:val="2"/>
            <w:shd w:val="clear" w:color="auto" w:fill="BFBFBF" w:themeFill="background1" w:themeFillShade="BF"/>
          </w:tcPr>
          <w:p w14:paraId="193FB10D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UN</w:t>
            </w: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OPPOSED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INSOLVENCY </w:t>
            </w: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APPLICATIONS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863" w:type="dxa"/>
            <w:shd w:val="clear" w:color="auto" w:fill="BFBFBF" w:themeFill="background1" w:themeFillShade="BF"/>
          </w:tcPr>
          <w:p w14:paraId="3B780256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5FE6314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3A33" w:rsidRPr="00F02D17" w14:paraId="6FF6B49C" w14:textId="77777777" w:rsidTr="007D3A33">
        <w:tc>
          <w:tcPr>
            <w:tcW w:w="993" w:type="dxa"/>
            <w:shd w:val="clear" w:color="auto" w:fill="BFBFBF" w:themeFill="background1" w:themeFillShade="BF"/>
          </w:tcPr>
          <w:p w14:paraId="26C51C8F" w14:textId="77777777" w:rsidR="007D3A33" w:rsidRPr="00F02D17" w:rsidRDefault="007D3A33" w:rsidP="00287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5103" w:type="dxa"/>
            <w:gridSpan w:val="2"/>
            <w:shd w:val="clear" w:color="auto" w:fill="BFBFBF" w:themeFill="background1" w:themeFillShade="BF"/>
          </w:tcPr>
          <w:p w14:paraId="72E550DE" w14:textId="77777777" w:rsidR="007D3A33" w:rsidRPr="00F02D17" w:rsidRDefault="007D3A33" w:rsidP="00287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NAMES OF THE PARTIES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25C5A52" w14:textId="77777777" w:rsidR="007D3A33" w:rsidRPr="00F02D17" w:rsidRDefault="007D3A33" w:rsidP="00287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PRESIDING JUDGE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0C01D76E" w14:textId="77777777" w:rsidR="007D3A33" w:rsidRPr="00F02D17" w:rsidRDefault="007D3A33" w:rsidP="00287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CASE NUMBER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3DB2500F" w14:textId="77777777" w:rsidR="007D3A33" w:rsidRPr="00F02D17" w:rsidRDefault="007D3A33" w:rsidP="00287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NATURE OF APPLICATION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7CB612A8" w14:textId="77777777" w:rsidR="007D3A33" w:rsidRPr="00F02D17" w:rsidRDefault="007D3A33" w:rsidP="00287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SUBMISSION DATE</w:t>
            </w:r>
          </w:p>
        </w:tc>
      </w:tr>
      <w:tr w:rsidR="007D3A33" w:rsidRPr="00F02D17" w14:paraId="210BF664" w14:textId="77777777" w:rsidTr="007D3A33">
        <w:tc>
          <w:tcPr>
            <w:tcW w:w="993" w:type="dxa"/>
          </w:tcPr>
          <w:p w14:paraId="667BAEFE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</w:t>
            </w:r>
            <w:r w:rsidRPr="00F02D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3CE3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EF4">
              <w:rPr>
                <w:rFonts w:ascii="Times New Roman" w:hAnsi="Times New Roman" w:cs="Times New Roman"/>
                <w:b/>
                <w:sz w:val="24"/>
                <w:szCs w:val="24"/>
              </w:rPr>
              <w:t>PLASSER SOUTH AFRICA (PTY) LTD v. RLMT CONSTRUCTION &amp; ENGINEERING SERVICES (PTY) LTD</w:t>
            </w:r>
            <w:r w:rsidRPr="00EC0AB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988C" w14:textId="77777777" w:rsidR="007D3A33" w:rsidRPr="00D27EF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02A8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EF4">
              <w:rPr>
                <w:rFonts w:ascii="Times New Roman" w:hAnsi="Times New Roman" w:cs="Times New Roman"/>
                <w:b/>
                <w:sz w:val="24"/>
                <w:szCs w:val="24"/>
              </w:rPr>
              <w:t>2024-143215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D20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D17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  <w:p w14:paraId="44C23F11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57EC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04/08/2025</w:t>
            </w:r>
          </w:p>
        </w:tc>
      </w:tr>
      <w:tr w:rsidR="007D3A33" w:rsidRPr="00F02D17" w14:paraId="372A6A8A" w14:textId="77777777" w:rsidTr="007D3A33">
        <w:tc>
          <w:tcPr>
            <w:tcW w:w="993" w:type="dxa"/>
          </w:tcPr>
          <w:p w14:paraId="18411F80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2F9E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THUNGELA OPERATIONS (PTY) LTD v. CATHOROS COMMODITIES (PTY) LTD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8A20" w14:textId="77777777" w:rsidR="007D3A33" w:rsidRPr="00C75DBB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E3A3" w14:textId="77777777" w:rsidR="007D3A33" w:rsidRPr="007A427A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DBB">
              <w:rPr>
                <w:rFonts w:ascii="Times New Roman" w:hAnsi="Times New Roman" w:cs="Times New Roman"/>
                <w:b/>
                <w:sz w:val="24"/>
                <w:szCs w:val="24"/>
              </w:rPr>
              <w:t>2025-050258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C15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FINAL </w:t>
            </w:r>
            <w:r w:rsidRPr="00C101B3">
              <w:rPr>
                <w:rFonts w:ascii="Times New Roman" w:hAnsi="Times New Roman" w:cs="Times New Roman"/>
                <w:b/>
                <w:sz w:val="24"/>
                <w:szCs w:val="24"/>
              </w:rPr>
              <w:t>LIQUIDATION</w:t>
            </w:r>
          </w:p>
          <w:p w14:paraId="4BCF6B11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4F34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04/08/2025</w:t>
            </w:r>
          </w:p>
        </w:tc>
      </w:tr>
      <w:tr w:rsidR="007D3A33" w:rsidRPr="00F02D17" w14:paraId="5A1AE4B6" w14:textId="77777777" w:rsidTr="007D3A33">
        <w:tc>
          <w:tcPr>
            <w:tcW w:w="993" w:type="dxa"/>
          </w:tcPr>
          <w:p w14:paraId="0604AAA0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680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GREENE CONSULTING ENGINEERS (PTY) LTD V. ACTION STEEL AND INDUSTRIAL SUPPLIES (PTY) LTD </w:t>
            </w:r>
          </w:p>
          <w:p w14:paraId="692DE5AD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17E8" w14:textId="77777777" w:rsidR="007D3A33" w:rsidRPr="0075311B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F501" w14:textId="77777777" w:rsidR="007D3A33" w:rsidRPr="007A427A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2025-014834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D30C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</w:t>
            </w:r>
            <w:r w:rsidRPr="001F0DE8">
              <w:rPr>
                <w:rFonts w:ascii="Times New Roman" w:hAnsi="Times New Roman" w:cs="Times New Roman"/>
                <w:b/>
                <w:sz w:val="24"/>
                <w:szCs w:val="24"/>
              </w:rPr>
              <w:t>NAL LIQUIDATION</w:t>
            </w:r>
          </w:p>
          <w:p w14:paraId="2C02493B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160D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5311B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7D3A33" w:rsidRPr="00F02D17" w14:paraId="2589454C" w14:textId="77777777" w:rsidTr="007D3A33">
        <w:tc>
          <w:tcPr>
            <w:tcW w:w="993" w:type="dxa"/>
          </w:tcPr>
          <w:p w14:paraId="284E7EE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670A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OCSYFOX (PTY) LTD T/A SYMPONIA GUESTHOUSE V. NUNI FURNITURE (PTY) LTD </w:t>
            </w:r>
          </w:p>
          <w:p w14:paraId="27E8E5E4" w14:textId="77777777" w:rsidR="007D3A33" w:rsidRPr="00FF2A4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2DF3" w14:textId="77777777" w:rsidR="007D3A33" w:rsidRPr="008D582A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A01E" w14:textId="77777777" w:rsidR="007D3A33" w:rsidRPr="00FF2A4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82A">
              <w:rPr>
                <w:rFonts w:ascii="Times New Roman" w:hAnsi="Times New Roman" w:cs="Times New Roman"/>
                <w:b/>
                <w:sz w:val="24"/>
                <w:szCs w:val="24"/>
              </w:rPr>
              <w:t>2025-133353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5465" w14:textId="77777777" w:rsidR="007D3A33" w:rsidRPr="00FF2A4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82A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9B0F" w14:textId="77777777" w:rsidR="007D3A33" w:rsidRPr="00FF2A4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82A">
              <w:rPr>
                <w:rFonts w:ascii="Times New Roman" w:hAnsi="Times New Roman" w:cs="Times New Roman"/>
                <w:b/>
                <w:sz w:val="24"/>
                <w:szCs w:val="24"/>
              </w:rPr>
              <w:t>07/08/2025</w:t>
            </w:r>
          </w:p>
        </w:tc>
      </w:tr>
      <w:tr w:rsidR="007D3A33" w:rsidRPr="00F02D17" w14:paraId="03463D32" w14:textId="77777777" w:rsidTr="007D3A33">
        <w:tc>
          <w:tcPr>
            <w:tcW w:w="993" w:type="dxa"/>
          </w:tcPr>
          <w:p w14:paraId="5ADA2ECA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F151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KENMARE HEIN HARDWARE (PTY) LTD </w:t>
            </w:r>
          </w:p>
          <w:p w14:paraId="1FD3ACE2" w14:textId="77777777" w:rsidR="007D3A33" w:rsidRPr="00FA685C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28B4" w14:textId="77777777" w:rsidR="007D3A33" w:rsidRPr="00B0594D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499E" w14:textId="77777777" w:rsidR="007D3A33" w:rsidRPr="00FA685C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94D">
              <w:rPr>
                <w:rFonts w:ascii="Times New Roman" w:hAnsi="Times New Roman" w:cs="Times New Roman"/>
                <w:b/>
                <w:sz w:val="24"/>
                <w:szCs w:val="24"/>
              </w:rPr>
              <w:t>2025-085321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367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94D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  <w:p w14:paraId="7CBA88F7" w14:textId="77777777" w:rsidR="007D3A33" w:rsidRPr="00FA685C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5BFA" w14:textId="77777777" w:rsidR="007D3A33" w:rsidRPr="00FA685C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94D">
              <w:rPr>
                <w:rFonts w:ascii="Times New Roman" w:hAnsi="Times New Roman" w:cs="Times New Roman"/>
                <w:b/>
                <w:sz w:val="24"/>
                <w:szCs w:val="24"/>
              </w:rPr>
              <w:t>07/08/2025</w:t>
            </w:r>
          </w:p>
        </w:tc>
      </w:tr>
      <w:tr w:rsidR="007D3A33" w:rsidRPr="00F02D17" w14:paraId="05C7B14B" w14:textId="77777777" w:rsidTr="007D3A33">
        <w:tc>
          <w:tcPr>
            <w:tcW w:w="993" w:type="dxa"/>
          </w:tcPr>
          <w:p w14:paraId="373966ED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02">
              <w:rPr>
                <w:rFonts w:ascii="Times New Roman" w:hAnsi="Times New Roman" w:cs="Times New Roman"/>
                <w:b/>
                <w:sz w:val="24"/>
                <w:szCs w:val="24"/>
              </w:rPr>
              <w:t>S-11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62B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GO2GUYS TECHNOLOGY (PTY) LIMITED </w:t>
            </w:r>
          </w:p>
          <w:p w14:paraId="7E8E17C3" w14:textId="77777777" w:rsidR="007D3A33" w:rsidRPr="00BB44D3" w:rsidRDefault="007D3A33" w:rsidP="002875E3">
            <w:pPr>
              <w:rPr>
                <w:rFonts w:ascii="Aharoni" w:hAnsi="Aharoni" w:cs="Aharoni"/>
                <w:b/>
                <w:color w:val="92D050"/>
                <w:sz w:val="28"/>
                <w:szCs w:val="28"/>
              </w:rPr>
            </w:pPr>
            <w:r w:rsidRPr="00BB44D3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2C329BC3" w14:textId="77777777" w:rsidR="007D3A33" w:rsidRPr="002D040B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4E80" w14:textId="77777777" w:rsidR="007D3A33" w:rsidRPr="00181401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42FD" w14:textId="77777777" w:rsidR="007D3A33" w:rsidRPr="002D040B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01">
              <w:rPr>
                <w:rFonts w:ascii="Times New Roman" w:hAnsi="Times New Roman" w:cs="Times New Roman"/>
                <w:b/>
                <w:sz w:val="24"/>
                <w:szCs w:val="24"/>
              </w:rPr>
              <w:t>2025-130413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D07B" w14:textId="77777777" w:rsidR="007D3A33" w:rsidRPr="002D040B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01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E017" w14:textId="77777777" w:rsidR="007D3A33" w:rsidRPr="002D040B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01">
              <w:rPr>
                <w:rFonts w:ascii="Times New Roman" w:hAnsi="Times New Roman" w:cs="Times New Roman"/>
                <w:b/>
                <w:sz w:val="24"/>
                <w:szCs w:val="24"/>
              </w:rPr>
              <w:t>05/08/2025</w:t>
            </w:r>
          </w:p>
        </w:tc>
      </w:tr>
      <w:tr w:rsidR="007D3A33" w:rsidRPr="00F02D17" w14:paraId="3B57D36D" w14:textId="77777777" w:rsidTr="007D3A33">
        <w:tc>
          <w:tcPr>
            <w:tcW w:w="993" w:type="dxa"/>
          </w:tcPr>
          <w:p w14:paraId="42E3697E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S-13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E5B6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NITIN KUMAR SINGH v. BATT TRADING CC </w:t>
            </w:r>
          </w:p>
          <w:p w14:paraId="6C432FE9" w14:textId="77777777" w:rsidR="007D3A33" w:rsidRPr="00C823B8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F1B5" w14:textId="77777777" w:rsidR="007D3A33" w:rsidRPr="003A519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9488" w14:textId="77777777" w:rsidR="007D3A33" w:rsidRPr="00C823B8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194">
              <w:rPr>
                <w:rFonts w:ascii="Times New Roman" w:hAnsi="Times New Roman" w:cs="Times New Roman"/>
                <w:b/>
                <w:sz w:val="24"/>
                <w:szCs w:val="24"/>
              </w:rPr>
              <w:t>2025-051370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EED7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AD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  <w:p w14:paraId="2D2F61E2" w14:textId="77777777" w:rsidR="007D3A33" w:rsidRPr="00C823B8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E249" w14:textId="77777777" w:rsidR="007D3A33" w:rsidRPr="00C823B8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AD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</w:tc>
      </w:tr>
      <w:tr w:rsidR="007D3A33" w:rsidRPr="00F02D17" w14:paraId="2D36DA80" w14:textId="77777777" w:rsidTr="007D3A33">
        <w:tc>
          <w:tcPr>
            <w:tcW w:w="993" w:type="dxa"/>
          </w:tcPr>
          <w:p w14:paraId="43FB6A74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S-15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B1B2" w14:textId="77777777" w:rsidR="007D3A33" w:rsidRPr="003A519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NEDBANK LIMITED v. ECO ENVIROLITE CONCRETE (PTY) LIMITED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AD12" w14:textId="77777777" w:rsidR="007D3A33" w:rsidRPr="00634C30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2FE2" w14:textId="77777777" w:rsidR="007D3A33" w:rsidRPr="003A519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30">
              <w:rPr>
                <w:rFonts w:ascii="Times New Roman" w:hAnsi="Times New Roman" w:cs="Times New Roman"/>
                <w:b/>
                <w:sz w:val="24"/>
                <w:szCs w:val="24"/>
              </w:rPr>
              <w:t>2024-020353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A83F" w14:textId="77777777" w:rsidR="007D3A33" w:rsidRPr="00F134AD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30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6D1A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30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  <w:p w14:paraId="462A4DCB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F74C4C" w14:textId="77777777" w:rsidR="007D3A33" w:rsidRPr="00F134AD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3A33" w:rsidRPr="00F02D17" w14:paraId="1A3A9149" w14:textId="77777777" w:rsidTr="007D3A33">
        <w:tc>
          <w:tcPr>
            <w:tcW w:w="993" w:type="dxa"/>
          </w:tcPr>
          <w:p w14:paraId="60343C2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S-17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C19F" w14:textId="77777777" w:rsidR="007D3A33" w:rsidRPr="00A07745" w:rsidRDefault="007D3A33" w:rsidP="002875E3">
            <w:pPr>
              <w:rPr>
                <w:rFonts w:ascii="Aharoni" w:hAnsi="Aharoni" w:cs="Aharoni"/>
                <w:b/>
                <w:color w:val="92D050"/>
                <w:sz w:val="28"/>
                <w:szCs w:val="28"/>
              </w:rPr>
            </w:pPr>
            <w:r w:rsidRPr="005C0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GREENJOBS (PTY) LTD v. KEYPUNCH PROPERTIES 137 CC T/A ORIENTAL CITY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4511D5D7" w14:textId="77777777" w:rsidR="007D3A33" w:rsidRPr="00D016DF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7438" w14:textId="77777777" w:rsidR="007D3A33" w:rsidRPr="005C0F89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5D62" w14:textId="77777777" w:rsidR="007D3A33" w:rsidRPr="00D016DF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F89">
              <w:rPr>
                <w:rFonts w:ascii="Times New Roman" w:hAnsi="Times New Roman" w:cs="Times New Roman"/>
                <w:b/>
                <w:sz w:val="24"/>
                <w:szCs w:val="24"/>
              </w:rPr>
              <w:t>2025-093093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7F06" w14:textId="77777777" w:rsidR="007D3A33" w:rsidRPr="00634C30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DF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DDED" w14:textId="77777777" w:rsidR="007D3A33" w:rsidRPr="00634C30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D016DF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7D3A33" w:rsidRPr="00F02D17" w14:paraId="1DE55A97" w14:textId="77777777" w:rsidTr="007D3A33">
        <w:tc>
          <w:tcPr>
            <w:tcW w:w="993" w:type="dxa"/>
          </w:tcPr>
          <w:p w14:paraId="740D65C7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1A">
              <w:rPr>
                <w:rFonts w:ascii="Times New Roman" w:hAnsi="Times New Roman" w:cs="Times New Roman"/>
                <w:b/>
                <w:sz w:val="24"/>
                <w:szCs w:val="24"/>
              </w:rPr>
              <w:t>S-19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8764" w14:textId="77777777" w:rsidR="007D3A33" w:rsidRPr="00CF2E2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BRIGHTON COURT BODY CORPORATE v. BAY CITY TRADING 308 CC # # </w:t>
            </w:r>
            <w:proofErr w:type="gramStart"/>
            <w:r w:rsidRPr="00CF2E27">
              <w:rPr>
                <w:rFonts w:ascii="Times New Roman" w:hAnsi="Times New Roman" w:cs="Times New Roman"/>
                <w:b/>
                <w:sz w:val="24"/>
                <w:szCs w:val="24"/>
              </w:rPr>
              <w:t>REAANSWANEPOEL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</w:t>
            </w:r>
            <w:proofErr w:type="gramEnd"/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 xml:space="preserve"> FOUND ON CASELINES</w:t>
            </w:r>
          </w:p>
          <w:p w14:paraId="3284EA29" w14:textId="77777777" w:rsidR="007D3A33" w:rsidRPr="00962839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F0C6" w14:textId="77777777" w:rsidR="007D3A33" w:rsidRPr="00CF2E2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B984" w14:textId="77777777" w:rsidR="007D3A33" w:rsidRPr="00962839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27">
              <w:rPr>
                <w:rFonts w:ascii="Times New Roman" w:hAnsi="Times New Roman" w:cs="Times New Roman"/>
                <w:b/>
                <w:sz w:val="24"/>
                <w:szCs w:val="24"/>
              </w:rPr>
              <w:t>2025-115121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D1C6" w14:textId="77777777" w:rsidR="007D3A33" w:rsidRPr="00D016DF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39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6415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39">
              <w:rPr>
                <w:rFonts w:ascii="Times New Roman" w:hAnsi="Times New Roman" w:cs="Times New Roman"/>
                <w:b/>
                <w:sz w:val="24"/>
                <w:szCs w:val="24"/>
              </w:rPr>
              <w:t>11/08/2025</w:t>
            </w:r>
          </w:p>
        </w:tc>
      </w:tr>
      <w:tr w:rsidR="007D3A33" w:rsidRPr="00F02D17" w14:paraId="0A1BE73B" w14:textId="77777777" w:rsidTr="007D3A33">
        <w:tc>
          <w:tcPr>
            <w:tcW w:w="993" w:type="dxa"/>
          </w:tcPr>
          <w:p w14:paraId="7A0273B5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E60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75">
              <w:rPr>
                <w:rFonts w:ascii="Times New Roman" w:hAnsi="Times New Roman" w:cs="Times New Roman"/>
                <w:b/>
                <w:sz w:val="24"/>
                <w:szCs w:val="24"/>
              </w:rPr>
              <w:t>TOUGH TYRES (PTY) LTD v. DYNAMIC FREIGHT ENERGY (PTY) LTD</w:t>
            </w:r>
          </w:p>
          <w:p w14:paraId="550F984D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7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AD6B" w14:textId="77777777" w:rsidR="007D3A33" w:rsidRPr="00323275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CDD8" w14:textId="77777777" w:rsidR="007D3A33" w:rsidRPr="007A427A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75">
              <w:rPr>
                <w:rFonts w:ascii="Times New Roman" w:hAnsi="Times New Roman" w:cs="Times New Roman"/>
                <w:b/>
                <w:sz w:val="24"/>
                <w:szCs w:val="24"/>
              </w:rPr>
              <w:t>2025-080776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A77F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B3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6650" w14:textId="77777777" w:rsidR="007D3A33" w:rsidRPr="00C101B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75">
              <w:rPr>
                <w:rFonts w:ascii="Times New Roman" w:hAnsi="Times New Roman" w:cs="Times New Roman"/>
                <w:b/>
                <w:sz w:val="24"/>
                <w:szCs w:val="24"/>
              </w:rPr>
              <w:t>25/07/2025</w:t>
            </w:r>
          </w:p>
        </w:tc>
      </w:tr>
      <w:tr w:rsidR="007D3A33" w:rsidRPr="00F02D17" w14:paraId="1C344EDD" w14:textId="77777777" w:rsidTr="007D3A33">
        <w:tc>
          <w:tcPr>
            <w:tcW w:w="993" w:type="dxa"/>
          </w:tcPr>
          <w:p w14:paraId="50AF2E40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2B35" w14:textId="77777777" w:rsidR="007D3A33" w:rsidRPr="00DB09E4" w:rsidRDefault="007D3A33" w:rsidP="002875E3">
            <w:pPr>
              <w:rPr>
                <w:rFonts w:ascii="Aharoni" w:hAnsi="Aharoni" w:cs="Aharoni"/>
                <w:b/>
                <w:color w:val="92D050"/>
                <w:sz w:val="28"/>
                <w:szCs w:val="28"/>
              </w:rPr>
            </w:pPr>
            <w:r w:rsidRPr="008D4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XPECTRADE DISTRIBUTION (PTY) LTD V. LANDGANO SUPERMARKET CC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481C87EA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6F8FF" w14:textId="77777777" w:rsidR="007D3A33" w:rsidRPr="0068283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1212" w14:textId="77777777" w:rsidR="007D3A33" w:rsidRPr="008D433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28AA" w14:textId="77777777" w:rsidR="007D3A33" w:rsidRPr="0068283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334">
              <w:rPr>
                <w:rFonts w:ascii="Times New Roman" w:hAnsi="Times New Roman" w:cs="Times New Roman"/>
                <w:b/>
                <w:sz w:val="24"/>
                <w:szCs w:val="24"/>
              </w:rPr>
              <w:t>2025-125502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B96E" w14:textId="77777777" w:rsidR="007D3A33" w:rsidRPr="00470FD1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334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893A" w14:textId="77777777" w:rsidR="007D3A33" w:rsidRPr="00470FD1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7D3A33" w:rsidRPr="00F02D17" w14:paraId="664E6EF1" w14:textId="77777777" w:rsidTr="007D3A33">
        <w:tc>
          <w:tcPr>
            <w:tcW w:w="993" w:type="dxa"/>
          </w:tcPr>
          <w:p w14:paraId="727E3E43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725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TAKENOTE PROPERTIES PROPRIETARY LIMITED v. AFROZULU PROPRIETARY LIMITED </w:t>
            </w:r>
          </w:p>
          <w:p w14:paraId="345A8A4A" w14:textId="77777777" w:rsidR="007D3A33" w:rsidRPr="008D433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F727" w14:textId="77777777" w:rsidR="007D3A33" w:rsidRPr="006A6B6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4478" w14:textId="77777777" w:rsidR="007D3A33" w:rsidRPr="008D433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67">
              <w:rPr>
                <w:rFonts w:ascii="Times New Roman" w:hAnsi="Times New Roman" w:cs="Times New Roman"/>
                <w:b/>
                <w:sz w:val="24"/>
                <w:szCs w:val="24"/>
              </w:rPr>
              <w:t>2025-065840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9D5C" w14:textId="77777777" w:rsidR="007D3A33" w:rsidRPr="008D433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67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D69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67"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7D3A33" w:rsidRPr="00F02D17" w14:paraId="24A80F1C" w14:textId="77777777" w:rsidTr="007D3A33">
        <w:tc>
          <w:tcPr>
            <w:tcW w:w="993" w:type="dxa"/>
          </w:tcPr>
          <w:p w14:paraId="1D0FD85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6736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SB GUARANTEE COMPANY RF (PTY) LIMITED v. PRESTIGETIME (PROPRIETARY) LIMITED </w:t>
            </w:r>
          </w:p>
          <w:p w14:paraId="78E341C7" w14:textId="77777777" w:rsidR="007D3A33" w:rsidRPr="00350876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7437" w14:textId="77777777" w:rsidR="007D3A33" w:rsidRPr="00C8700A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44D1" w14:textId="77777777" w:rsidR="007D3A33" w:rsidRPr="00350876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0A">
              <w:rPr>
                <w:rFonts w:ascii="Times New Roman" w:hAnsi="Times New Roman" w:cs="Times New Roman"/>
                <w:b/>
                <w:sz w:val="24"/>
                <w:szCs w:val="24"/>
              </w:rPr>
              <w:t>2025-036453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A970" w14:textId="77777777" w:rsidR="007D3A33" w:rsidRPr="00350876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0A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31A3" w14:textId="77777777" w:rsidR="007D3A33" w:rsidRPr="006A6B6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0A">
              <w:rPr>
                <w:rFonts w:ascii="Times New Roman" w:hAnsi="Times New Roman" w:cs="Times New Roman"/>
                <w:b/>
                <w:sz w:val="24"/>
                <w:szCs w:val="24"/>
              </w:rPr>
              <w:t>05/08/2025</w:t>
            </w:r>
          </w:p>
        </w:tc>
      </w:tr>
      <w:tr w:rsidR="007D3A33" w:rsidRPr="00F02D17" w14:paraId="15F41A06" w14:textId="77777777" w:rsidTr="007D3A33">
        <w:tc>
          <w:tcPr>
            <w:tcW w:w="993" w:type="dxa"/>
          </w:tcPr>
          <w:p w14:paraId="1969FE6B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S-29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1874" w14:textId="77777777" w:rsidR="007D3A33" w:rsidRPr="009E6C5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SB GUARANTEE COMPANY (RF) (PTY) LIMITED v. HARE ENIGMA SOLUTIONS PROPRIETARY LIMITED #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DBDA" w14:textId="77777777" w:rsidR="007D3A33" w:rsidRPr="0082758F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1F7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2024-123325 </w:t>
            </w:r>
          </w:p>
          <w:p w14:paraId="2BE83B2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323637" w14:textId="77777777" w:rsidR="007D3A33" w:rsidRPr="009E6C5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96CD" w14:textId="77777777" w:rsidR="007D3A33" w:rsidRPr="009E6C5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C46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0081" w14:textId="77777777" w:rsidR="007D3A33" w:rsidRPr="009E6C5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C46">
              <w:rPr>
                <w:rFonts w:ascii="Times New Roman" w:hAnsi="Times New Roman" w:cs="Times New Roman"/>
                <w:b/>
                <w:sz w:val="24"/>
                <w:szCs w:val="24"/>
              </w:rPr>
              <w:t>05/08/2025</w:t>
            </w:r>
          </w:p>
        </w:tc>
      </w:tr>
      <w:tr w:rsidR="007D3A33" w:rsidRPr="00F02D17" w14:paraId="6ABC4348" w14:textId="77777777" w:rsidTr="007D3A33">
        <w:tc>
          <w:tcPr>
            <w:tcW w:w="993" w:type="dxa"/>
          </w:tcPr>
          <w:p w14:paraId="55D78F5A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58F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TRAVUL MEDIA V. CHEPA STREETWEAR </w:t>
            </w:r>
          </w:p>
          <w:p w14:paraId="1A9903CE" w14:textId="77777777" w:rsidR="007D3A33" w:rsidRPr="009B587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A3EA" w14:textId="77777777" w:rsidR="007D3A33" w:rsidRPr="00420BE6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3D0D" w14:textId="77777777" w:rsidR="007D3A33" w:rsidRPr="009B587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BE6">
              <w:rPr>
                <w:rFonts w:ascii="Times New Roman" w:hAnsi="Times New Roman" w:cs="Times New Roman"/>
                <w:b/>
                <w:sz w:val="24"/>
                <w:szCs w:val="24"/>
              </w:rPr>
              <w:t>2025-040640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C4B6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D4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  <w:p w14:paraId="79F53B4D" w14:textId="77777777" w:rsidR="007D3A33" w:rsidRPr="009B587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FA39" w14:textId="77777777" w:rsidR="007D3A33" w:rsidRPr="009B587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D4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</w:tc>
      </w:tr>
      <w:tr w:rsidR="007D3A33" w:rsidRPr="00F02D17" w14:paraId="084FE237" w14:textId="77777777" w:rsidTr="007D3A33">
        <w:tc>
          <w:tcPr>
            <w:tcW w:w="993" w:type="dxa"/>
          </w:tcPr>
          <w:p w14:paraId="4961DFDB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A94D" w14:textId="77777777" w:rsidR="007D3A33" w:rsidRPr="00EC33F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WINTER NIGHT INVESTMENTS 189 (PTY) LTD v. PAPAMAN INDUSTRIES (PTY) LTD #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D986" w14:textId="77777777" w:rsidR="007D3A33" w:rsidRPr="00EC2B68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A865" w14:textId="77777777" w:rsidR="007D3A33" w:rsidRPr="00EC33F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2025-108928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05CE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  <w:p w14:paraId="7EF99BE1" w14:textId="77777777" w:rsidR="007D3A33" w:rsidRPr="00EC33F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041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7D3A33" w:rsidRPr="00F02D17" w14:paraId="7CFEC0B8" w14:textId="77777777" w:rsidTr="007D3A33">
        <w:tc>
          <w:tcPr>
            <w:tcW w:w="993" w:type="dxa"/>
          </w:tcPr>
          <w:p w14:paraId="33B43D15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1B0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ARANWOOD BODY CORPORATE V. SHADRACK ADIL PHIRI MORE </w:t>
            </w:r>
          </w:p>
          <w:p w14:paraId="7A52CC6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E0AA" w14:textId="77777777" w:rsidR="007D3A33" w:rsidRPr="008E0062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B1CD" w14:textId="77777777" w:rsidR="007D3A33" w:rsidRPr="007A427A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062">
              <w:rPr>
                <w:rFonts w:ascii="Times New Roman" w:hAnsi="Times New Roman" w:cs="Times New Roman"/>
                <w:b/>
                <w:sz w:val="24"/>
                <w:szCs w:val="24"/>
              </w:rPr>
              <w:t>2025-032528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C95C" w14:textId="77777777" w:rsidR="007D3A33" w:rsidRPr="00F02D1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E8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97A1" w14:textId="77777777" w:rsidR="007D3A33" w:rsidRPr="001F0DE8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7DC"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7D3A33" w:rsidRPr="00F02D17" w14:paraId="6DBA37C3" w14:textId="77777777" w:rsidTr="007D3A33">
        <w:trPr>
          <w:trHeight w:val="860"/>
        </w:trPr>
        <w:tc>
          <w:tcPr>
            <w:tcW w:w="993" w:type="dxa"/>
          </w:tcPr>
          <w:p w14:paraId="3991EAB1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4FB5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SHACKLETON CREDIT MANAGEMENT (PTY) LTD V. TSHOLOFELO EUGINEA NXUMALO </w:t>
            </w:r>
          </w:p>
          <w:p w14:paraId="512FB090" w14:textId="77777777" w:rsidR="007D3A33" w:rsidRPr="008E0062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6E0A" w14:textId="77777777" w:rsidR="007D3A33" w:rsidRPr="00776B5D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346C" w14:textId="77777777" w:rsidR="007D3A33" w:rsidRPr="008E0062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B5D">
              <w:rPr>
                <w:rFonts w:ascii="Times New Roman" w:hAnsi="Times New Roman" w:cs="Times New Roman"/>
                <w:b/>
                <w:sz w:val="24"/>
                <w:szCs w:val="24"/>
              </w:rPr>
              <w:t>2025-074994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F551" w14:textId="77777777" w:rsidR="007D3A33" w:rsidRPr="001F0DE8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B5D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55A" w14:textId="77777777" w:rsidR="007D3A33" w:rsidRPr="003667DC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B5D"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7D3A33" w:rsidRPr="00F02D17" w14:paraId="20512E7C" w14:textId="77777777" w:rsidTr="007D3A33">
        <w:tc>
          <w:tcPr>
            <w:tcW w:w="993" w:type="dxa"/>
          </w:tcPr>
          <w:p w14:paraId="02CC1AD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9E04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3C7">
              <w:rPr>
                <w:rFonts w:ascii="Times New Roman" w:hAnsi="Times New Roman" w:cs="Times New Roman"/>
                <w:b/>
                <w:sz w:val="24"/>
                <w:szCs w:val="24"/>
              </w:rPr>
              <w:t>RUI MIGUEL CATRO TELES V. MARICIO CASTRO TELES # # RMCTELESVMCTELES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7670FF94" w14:textId="77777777" w:rsidR="007D3A33" w:rsidRPr="00776B5D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D8E9" w14:textId="77777777" w:rsidR="007D3A33" w:rsidRPr="00EA3228" w:rsidRDefault="007D3A33" w:rsidP="002875E3"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3E21" w14:textId="77777777" w:rsidR="007D3A33" w:rsidRPr="00776B5D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3C7">
              <w:rPr>
                <w:rFonts w:ascii="Times New Roman" w:hAnsi="Times New Roman" w:cs="Times New Roman"/>
                <w:b/>
                <w:sz w:val="24"/>
                <w:szCs w:val="24"/>
              </w:rPr>
              <w:t>2025-117707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6FE0" w14:textId="77777777" w:rsidR="007D3A33" w:rsidRPr="00776B5D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3C7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AFD4" w14:textId="77777777" w:rsidR="007D3A33" w:rsidRPr="00776B5D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3C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C63C7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7D3A33" w:rsidRPr="00F02D17" w14:paraId="2D9C5D76" w14:textId="77777777" w:rsidTr="007D3A33">
        <w:trPr>
          <w:trHeight w:val="612"/>
        </w:trPr>
        <w:tc>
          <w:tcPr>
            <w:tcW w:w="993" w:type="dxa"/>
          </w:tcPr>
          <w:p w14:paraId="7344F962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ACF">
              <w:rPr>
                <w:rFonts w:ascii="Times New Roman" w:hAnsi="Times New Roman" w:cs="Times New Roman"/>
                <w:b/>
                <w:sz w:val="24"/>
                <w:szCs w:val="24"/>
              </w:rPr>
              <w:t>S-41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0DBA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BODY CORPORATE BIRCHFIELD v. LUNGELO REGINALD NCWANE </w:t>
            </w:r>
          </w:p>
          <w:p w14:paraId="40BB6C6A" w14:textId="77777777" w:rsidR="007D3A33" w:rsidRPr="00745C29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0229" w14:textId="77777777" w:rsidR="007D3A33" w:rsidRPr="007C4EB4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CF0F" w14:textId="77777777" w:rsidR="007D3A33" w:rsidRPr="00745C29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EB4">
              <w:rPr>
                <w:rFonts w:ascii="Times New Roman" w:hAnsi="Times New Roman" w:cs="Times New Roman"/>
                <w:b/>
                <w:sz w:val="24"/>
                <w:szCs w:val="24"/>
              </w:rPr>
              <w:t>2025-087199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6F81" w14:textId="77777777" w:rsidR="007D3A33" w:rsidRPr="00AC63C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C29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87D9" w14:textId="77777777" w:rsidR="007D3A33" w:rsidRPr="00AC63C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C29"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7D3A33" w:rsidRPr="00F02D17" w14:paraId="64A65B37" w14:textId="77777777" w:rsidTr="007D3A33">
        <w:trPr>
          <w:trHeight w:val="612"/>
        </w:trPr>
        <w:tc>
          <w:tcPr>
            <w:tcW w:w="993" w:type="dxa"/>
          </w:tcPr>
          <w:p w14:paraId="4CD7967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S-43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5843" w14:textId="77777777" w:rsidR="007D3A33" w:rsidRPr="005C0F89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HIGHPOINT OPENCAST MINING SERVICES (PTY) LTD v. CHRISTIAAN LOURENS BEZUIDENHOUT </w:t>
            </w:r>
          </w:p>
          <w:p w14:paraId="1907B8D1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DF6C" w14:textId="77777777" w:rsidR="007D3A33" w:rsidRPr="005C0F89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269A" w14:textId="77777777" w:rsidR="007D3A33" w:rsidRPr="007A427A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F89">
              <w:rPr>
                <w:rFonts w:ascii="Times New Roman" w:hAnsi="Times New Roman" w:cs="Times New Roman"/>
                <w:b/>
                <w:sz w:val="24"/>
                <w:szCs w:val="24"/>
              </w:rPr>
              <w:t>2025-004455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98CC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D13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  <w:p w14:paraId="6D887C16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0D37C1" w14:textId="77777777" w:rsidR="007D3A33" w:rsidRPr="00AA6371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9FFC" w14:textId="77777777" w:rsidR="007D3A33" w:rsidRPr="00AA6371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07D13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7D3A33" w:rsidRPr="00F02D17" w14:paraId="1B52222A" w14:textId="77777777" w:rsidTr="007D3A33">
        <w:trPr>
          <w:trHeight w:val="612"/>
        </w:trPr>
        <w:tc>
          <w:tcPr>
            <w:tcW w:w="993" w:type="dxa"/>
          </w:tcPr>
          <w:p w14:paraId="32F3E335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S-45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2D69" w14:textId="77777777" w:rsidR="007D3A33" w:rsidRPr="00A07D1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BODY CORPORATE CAPITAL HILL v. ASIAMA DASEBE NANA BOAKYE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0815" w14:textId="77777777" w:rsidR="007D3A33" w:rsidRPr="003C0C3F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FFE5" w14:textId="77777777" w:rsidR="007D3A33" w:rsidRPr="00A07D1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C3F">
              <w:rPr>
                <w:rFonts w:ascii="Times New Roman" w:hAnsi="Times New Roman" w:cs="Times New Roman"/>
                <w:b/>
                <w:sz w:val="24"/>
                <w:szCs w:val="24"/>
              </w:rPr>
              <w:t>2024-059141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CE2F" w14:textId="77777777" w:rsidR="007D3A33" w:rsidRPr="003C0C3F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C3F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  <w:p w14:paraId="341C9A52" w14:textId="77777777" w:rsidR="007D3A33" w:rsidRPr="00A07D1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0CF0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C3F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</w:tc>
      </w:tr>
      <w:tr w:rsidR="007D3A33" w:rsidRPr="00F02D17" w14:paraId="713B1E39" w14:textId="77777777" w:rsidTr="007D3A33">
        <w:trPr>
          <w:trHeight w:val="612"/>
        </w:trPr>
        <w:tc>
          <w:tcPr>
            <w:tcW w:w="993" w:type="dxa"/>
          </w:tcPr>
          <w:p w14:paraId="4408A82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S-47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FDD2" w14:textId="77777777" w:rsidR="007D3A33" w:rsidRPr="00C553B0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CLINT ASCAR v. MAKJAMASHARE EMMANUEL MALEPE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1B5B" w14:textId="77777777" w:rsidR="007D3A33" w:rsidRPr="00D079B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97F" w14:textId="77777777" w:rsidR="007D3A33" w:rsidRPr="00C553B0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2023-049884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F524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0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  <w:p w14:paraId="27735546" w14:textId="77777777" w:rsidR="007D3A33" w:rsidRPr="00A07D1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2730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Pr="00C553B0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7D3A33" w:rsidRPr="00F02D17" w14:paraId="727FDC71" w14:textId="77777777" w:rsidTr="007D3A33">
        <w:tc>
          <w:tcPr>
            <w:tcW w:w="993" w:type="dxa"/>
          </w:tcPr>
          <w:p w14:paraId="4E0345A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S-49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3DC8" w14:textId="77777777" w:rsidR="007D3A33" w:rsidRPr="00D92352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ABSA BANK LIMITED v. BHAVANISHA PILLAY N.O #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24A1" w14:textId="77777777" w:rsidR="007D3A33" w:rsidRPr="00D06C9F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21D0" w14:textId="77777777" w:rsidR="007D3A33" w:rsidRPr="00D92352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2024-059040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DC91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9F">
              <w:rPr>
                <w:rFonts w:ascii="Times New Roman" w:hAnsi="Times New Roman" w:cs="Times New Roman"/>
                <w:b/>
                <w:sz w:val="24"/>
                <w:szCs w:val="24"/>
              </w:rPr>
              <w:t>FINAL SEQUESTRATION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5C66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9F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  <w:p w14:paraId="695197F5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3F8936" w14:textId="77777777" w:rsidR="007D3A33" w:rsidRPr="00D92352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3A33" w:rsidRPr="00F02D17" w14:paraId="3880283F" w14:textId="77777777" w:rsidTr="007D3A33">
        <w:tc>
          <w:tcPr>
            <w:tcW w:w="993" w:type="dxa"/>
          </w:tcPr>
          <w:p w14:paraId="21FD3F75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S-51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201B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VIBRO ECO AGGREGATES (PTY) LTD v. BANZI TRADE 31 (PTY) LTD t/a VIBRO MIDRAND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1A7472EB" w14:textId="77777777" w:rsidR="007D3A33" w:rsidRPr="0000719C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6350" w14:textId="77777777" w:rsidR="007D3A33" w:rsidRPr="006A5507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A18B" w14:textId="77777777" w:rsidR="007D3A33" w:rsidRPr="0000719C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07">
              <w:rPr>
                <w:rFonts w:ascii="Times New Roman" w:hAnsi="Times New Roman" w:cs="Times New Roman"/>
                <w:b/>
                <w:sz w:val="24"/>
                <w:szCs w:val="24"/>
              </w:rPr>
              <w:t>2025-126300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3528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BUSINESS RESCUE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F15C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11/08/2025</w:t>
            </w:r>
          </w:p>
        </w:tc>
      </w:tr>
      <w:tr w:rsidR="007D3A33" w:rsidRPr="00F02D17" w14:paraId="7CC6DB29" w14:textId="77777777" w:rsidTr="007D3A33">
        <w:tc>
          <w:tcPr>
            <w:tcW w:w="993" w:type="dxa"/>
          </w:tcPr>
          <w:p w14:paraId="59F46AA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S-53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909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53E">
              <w:rPr>
                <w:rFonts w:ascii="Times New Roman" w:hAnsi="Times New Roman" w:cs="Times New Roman"/>
                <w:b/>
                <w:sz w:val="24"/>
                <w:szCs w:val="24"/>
              </w:rPr>
              <w:t>SANDY CARNEIRO</w:t>
            </w:r>
            <w:r w:rsidRPr="00D7553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6D91DD74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0FE9A61A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E9C6" w14:textId="77777777" w:rsidR="007D3A33" w:rsidRPr="00D7553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F87E" w14:textId="77777777" w:rsidR="007D3A33" w:rsidRPr="007A427A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53E">
              <w:rPr>
                <w:rFonts w:ascii="Times New Roman" w:hAnsi="Times New Roman" w:cs="Times New Roman"/>
                <w:b/>
                <w:sz w:val="24"/>
                <w:szCs w:val="24"/>
              </w:rPr>
              <w:t>2025-124500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D005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REHABILITATION</w:t>
            </w:r>
          </w:p>
          <w:p w14:paraId="2C5B05EB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FEC164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FBEF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24/07/2025</w:t>
            </w:r>
          </w:p>
        </w:tc>
      </w:tr>
      <w:tr w:rsidR="007D3A33" w:rsidRPr="00F02D17" w14:paraId="31B5DEB7" w14:textId="77777777" w:rsidTr="007D3A33">
        <w:tc>
          <w:tcPr>
            <w:tcW w:w="993" w:type="dxa"/>
          </w:tcPr>
          <w:p w14:paraId="354B433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S-5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C43D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MARYNA ESTELLE SYMES N.O. v. KELVINVIEW ESTATE (PTY) LTD </w:t>
            </w:r>
            <w:r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SET DOWN NOTICE DOES NOT MATCH THIS WEEK’S ROLL</w:t>
            </w:r>
          </w:p>
          <w:p w14:paraId="059B2C89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08251D" w14:textId="77777777" w:rsidR="007D3A33" w:rsidRPr="00BE1A1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9CDB" w14:textId="77777777" w:rsidR="007D3A33" w:rsidRPr="0000719C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56CC" w14:textId="77777777" w:rsidR="007D3A33" w:rsidRPr="00BE1A1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19C">
              <w:rPr>
                <w:rFonts w:ascii="Times New Roman" w:hAnsi="Times New Roman" w:cs="Times New Roman"/>
                <w:b/>
                <w:sz w:val="24"/>
                <w:szCs w:val="24"/>
              </w:rPr>
              <w:t>2023-033529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6C4" w14:textId="77777777" w:rsidR="007D3A33" w:rsidRPr="00BE1A1E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RULE 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2AFC" w14:textId="77777777" w:rsidR="007D3A33" w:rsidRDefault="007D3A33" w:rsidP="00287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01/08/2025</w:t>
            </w:r>
          </w:p>
        </w:tc>
      </w:tr>
    </w:tbl>
    <w:p w14:paraId="66ED16EF" w14:textId="77777777" w:rsidR="007D3A33" w:rsidRPr="0011780A" w:rsidRDefault="007D3A33" w:rsidP="007D3A33">
      <w:pPr>
        <w:spacing w:line="256" w:lineRule="auto"/>
        <w:contextualSpacing/>
        <w:rPr>
          <w:rFonts w:ascii="Calibri" w:eastAsia="Calibri" w:hAnsi="Calibri" w:cs="Calibri"/>
          <w:color w:val="1F497D"/>
          <w:kern w:val="0"/>
          <w:sz w:val="20"/>
          <w:szCs w:val="20"/>
          <w14:ligatures w14:val="none"/>
        </w:rPr>
      </w:pPr>
    </w:p>
    <w:sectPr w:rsidR="007D3A33" w:rsidRPr="0011780A" w:rsidSect="007D3A3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67C2"/>
    <w:multiLevelType w:val="hybridMultilevel"/>
    <w:tmpl w:val="B89AA1D4"/>
    <w:lvl w:ilvl="0" w:tplc="E07445D4">
      <w:start w:val="1"/>
      <w:numFmt w:val="decimal"/>
      <w:lvlText w:val="%1."/>
      <w:lvlJc w:val="left"/>
      <w:pPr>
        <w:ind w:left="5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A4C10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6F269C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B58F7C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BBE3B26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5E85F74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08E80A2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9E691C0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7283F2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E574CF9"/>
    <w:multiLevelType w:val="hybridMultilevel"/>
    <w:tmpl w:val="1B1A3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527298">
    <w:abstractNumId w:val="1"/>
  </w:num>
  <w:num w:numId="2" w16cid:durableId="16167928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31D"/>
    <w:rsid w:val="0002060E"/>
    <w:rsid w:val="000B231D"/>
    <w:rsid w:val="0011780A"/>
    <w:rsid w:val="003B5284"/>
    <w:rsid w:val="007D3A33"/>
    <w:rsid w:val="00C0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1C2416"/>
  <w15:chartTrackingRefBased/>
  <w15:docId w15:val="{908081FD-D73A-45F6-AF0E-3595019A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2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3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3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3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3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3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3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3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3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3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3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3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3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31D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0B231D"/>
    <w:pPr>
      <w:widowControl w:val="0"/>
      <w:autoSpaceDE w:val="0"/>
      <w:autoSpaceDN w:val="0"/>
      <w:spacing w:before="1" w:after="0" w:line="240" w:lineRule="auto"/>
      <w:ind w:left="108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0B231D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7D3A33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CRamaube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Biko Ramaube</dc:creator>
  <cp:keywords/>
  <dc:description/>
  <cp:lastModifiedBy>Biko Ramaube</cp:lastModifiedBy>
  <cp:revision>1</cp:revision>
  <dcterms:created xsi:type="dcterms:W3CDTF">2025-09-05T07:20:00Z</dcterms:created>
  <dcterms:modified xsi:type="dcterms:W3CDTF">2025-09-05T09:13:00Z</dcterms:modified>
</cp:coreProperties>
</file>