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6F306" w14:textId="77777777" w:rsidR="00641C17" w:rsidRPr="0043497F" w:rsidRDefault="00641C17" w:rsidP="00641C17">
      <w:pPr>
        <w:widowControl w:val="0"/>
        <w:tabs>
          <w:tab w:val="left" w:pos="6521"/>
        </w:tabs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3497F">
        <w:rPr>
          <w:rFonts w:ascii="Arial" w:eastAsia="Times New Roman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21D48CE6" wp14:editId="722E14D1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5DC4F" w14:textId="77777777" w:rsidR="00641C17" w:rsidRPr="0043497F" w:rsidRDefault="00641C17" w:rsidP="00641C17">
      <w:pPr>
        <w:spacing w:after="20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 w:rsidRPr="0043497F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IN THE HIGH COURT OF SOUTH AFRICA</w:t>
      </w:r>
    </w:p>
    <w:p w14:paraId="3BE1A634" w14:textId="77777777" w:rsidR="00641C17" w:rsidRDefault="00641C17" w:rsidP="00641C17">
      <w:pPr>
        <w:spacing w:after="20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 xml:space="preserve">GAUTENG </w:t>
      </w:r>
      <w:r w:rsidRPr="0043497F"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DIVISION, PRETORIA</w:t>
      </w:r>
    </w:p>
    <w:p w14:paraId="5AB1FB1F" w14:textId="77777777" w:rsidR="00641C17" w:rsidRDefault="00641C17" w:rsidP="00641C17">
      <w:pPr>
        <w:spacing w:after="20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</w:pPr>
      <w:r>
        <w:rPr>
          <w:rFonts w:ascii="Arial Narrow" w:eastAsia="Times New Roman" w:hAnsi="Arial Narrow" w:cs="Arial"/>
          <w:b/>
          <w:sz w:val="24"/>
          <w:szCs w:val="24"/>
          <w:lang w:val="en-GB" w:eastAsia="en-ZA"/>
        </w:rPr>
        <w:t>ADMISSIONS - 21 APRIL 2026</w:t>
      </w:r>
    </w:p>
    <w:p w14:paraId="78FBB31E" w14:textId="44D1D5DC" w:rsidR="00641C17" w:rsidRDefault="00641C17" w:rsidP="00641C17">
      <w:pPr>
        <w:spacing w:after="20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u w:val="single"/>
          <w:lang w:val="en-GB" w:eastAsia="en-ZA"/>
        </w:rPr>
      </w:pPr>
      <w:r>
        <w:rPr>
          <w:rFonts w:ascii="Arial Narrow" w:eastAsia="Times New Roman" w:hAnsi="Arial Narrow" w:cs="Arial"/>
          <w:b/>
          <w:sz w:val="24"/>
          <w:szCs w:val="24"/>
          <w:u w:val="single"/>
          <w:lang w:val="en-GB" w:eastAsia="en-ZA"/>
        </w:rPr>
        <w:t>BEFORE THE HONOURABLE JUSTICE MALI  et HONOURABLE JUSTICE NYATHI  et HONOURABLE JUSTICE NGENO AJ</w:t>
      </w:r>
    </w:p>
    <w:p w14:paraId="6B138473" w14:textId="77777777" w:rsidR="00641C17" w:rsidRDefault="00641C17" w:rsidP="00641C17">
      <w:pPr>
        <w:spacing w:after="20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u w:val="single"/>
          <w:lang w:val="en-GB" w:eastAsia="en-ZA"/>
        </w:rPr>
      </w:pPr>
    </w:p>
    <w:p w14:paraId="66CD2809" w14:textId="77777777" w:rsidR="00641C17" w:rsidRDefault="00641C17" w:rsidP="00641C17">
      <w:pPr>
        <w:spacing w:after="200" w:line="276" w:lineRule="auto"/>
        <w:rPr>
          <w:rFonts w:ascii="Arial Narrow" w:eastAsia="Times New Roman" w:hAnsi="Arial Narrow" w:cs="Arial"/>
          <w:b/>
          <w:sz w:val="24"/>
          <w:szCs w:val="24"/>
          <w:u w:val="single"/>
          <w:lang w:val="en-GB" w:eastAsia="en-ZA"/>
        </w:rPr>
      </w:pPr>
      <w:r>
        <w:rPr>
          <w:rFonts w:ascii="Arial Narrow" w:eastAsia="Times New Roman" w:hAnsi="Arial Narrow" w:cs="Arial"/>
          <w:b/>
          <w:sz w:val="24"/>
          <w:szCs w:val="24"/>
          <w:u w:val="single"/>
          <w:lang w:val="en-GB" w:eastAsia="en-ZA"/>
        </w:rPr>
        <w:t>DIRECTIVE:</w:t>
      </w:r>
    </w:p>
    <w:p w14:paraId="6785CFA3" w14:textId="77777777" w:rsidR="00641C17" w:rsidRPr="00917F82" w:rsidRDefault="00641C17" w:rsidP="00641C17">
      <w:pPr>
        <w:pStyle w:val="Default"/>
        <w:rPr>
          <w:rFonts w:ascii="Arial Narrow" w:hAnsi="Arial Narrow"/>
        </w:rPr>
      </w:pPr>
    </w:p>
    <w:p w14:paraId="137B8F69" w14:textId="77777777" w:rsidR="00641C17" w:rsidRPr="00917F82" w:rsidRDefault="00641C17" w:rsidP="00641C17">
      <w:pPr>
        <w:pStyle w:val="Default"/>
        <w:rPr>
          <w:rFonts w:ascii="Arial Narrow" w:hAnsi="Arial Narrow"/>
        </w:rPr>
      </w:pPr>
      <w:r w:rsidRPr="00917F82">
        <w:rPr>
          <w:rFonts w:ascii="Arial Narrow" w:hAnsi="Arial Narrow"/>
        </w:rPr>
        <w:t xml:space="preserve"> </w:t>
      </w:r>
    </w:p>
    <w:p w14:paraId="063977E7" w14:textId="77777777" w:rsidR="00641C17" w:rsidRPr="00917F82" w:rsidRDefault="00641C17" w:rsidP="00641C17">
      <w:pPr>
        <w:pStyle w:val="Default"/>
        <w:numPr>
          <w:ilvl w:val="0"/>
          <w:numId w:val="1"/>
        </w:numPr>
        <w:spacing w:after="260"/>
        <w:ind w:left="360" w:hanging="360"/>
        <w:rPr>
          <w:rFonts w:ascii="Arial Narrow" w:hAnsi="Arial Narrow"/>
          <w:sz w:val="23"/>
          <w:szCs w:val="23"/>
        </w:rPr>
      </w:pPr>
      <w:r w:rsidRPr="00917F82">
        <w:rPr>
          <w:rFonts w:ascii="Arial Narrow" w:hAnsi="Arial Narrow"/>
          <w:sz w:val="23"/>
          <w:szCs w:val="23"/>
        </w:rPr>
        <w:t xml:space="preserve">Court will commence at 10h00 in open court. Please refer to the day roll to ascertain the court allocation. </w:t>
      </w:r>
    </w:p>
    <w:p w14:paraId="65B99AB4" w14:textId="77777777" w:rsidR="00641C17" w:rsidRPr="00917F82" w:rsidRDefault="00641C17" w:rsidP="00641C17">
      <w:pPr>
        <w:pStyle w:val="Default"/>
        <w:numPr>
          <w:ilvl w:val="0"/>
          <w:numId w:val="1"/>
        </w:numPr>
        <w:spacing w:after="260"/>
        <w:ind w:left="360" w:hanging="360"/>
        <w:rPr>
          <w:rFonts w:ascii="Arial Narrow" w:hAnsi="Arial Narrow"/>
          <w:sz w:val="23"/>
          <w:szCs w:val="23"/>
        </w:rPr>
      </w:pPr>
      <w:r w:rsidRPr="00917F82">
        <w:rPr>
          <w:rFonts w:ascii="Arial Narrow" w:hAnsi="Arial Narrow"/>
          <w:sz w:val="23"/>
          <w:szCs w:val="23"/>
        </w:rPr>
        <w:t xml:space="preserve">Introductions will be conducted at 09h45 in chamber 4.13. </w:t>
      </w:r>
    </w:p>
    <w:p w14:paraId="1C70D7AA" w14:textId="77777777" w:rsidR="00641C17" w:rsidRPr="00917F82" w:rsidRDefault="00641C17" w:rsidP="00641C17">
      <w:pPr>
        <w:pStyle w:val="Default"/>
        <w:numPr>
          <w:ilvl w:val="0"/>
          <w:numId w:val="1"/>
        </w:numPr>
        <w:spacing w:after="260"/>
        <w:ind w:left="360" w:hanging="360"/>
        <w:rPr>
          <w:rFonts w:ascii="Arial Narrow" w:hAnsi="Arial Narrow"/>
          <w:sz w:val="23"/>
          <w:szCs w:val="23"/>
        </w:rPr>
      </w:pPr>
      <w:r w:rsidRPr="00917F82">
        <w:rPr>
          <w:rFonts w:ascii="Arial Narrow" w:hAnsi="Arial Narrow"/>
          <w:sz w:val="23"/>
          <w:szCs w:val="23"/>
        </w:rPr>
        <w:t xml:space="preserve">A notice of </w:t>
      </w:r>
      <w:proofErr w:type="spellStart"/>
      <w:r w:rsidRPr="00917F82">
        <w:rPr>
          <w:rFonts w:ascii="Arial Narrow" w:hAnsi="Arial Narrow"/>
          <w:sz w:val="23"/>
          <w:szCs w:val="23"/>
        </w:rPr>
        <w:t>setdown</w:t>
      </w:r>
      <w:proofErr w:type="spellEnd"/>
      <w:r w:rsidRPr="00917F82">
        <w:rPr>
          <w:rFonts w:ascii="Arial Narrow" w:hAnsi="Arial Narrow"/>
          <w:sz w:val="23"/>
          <w:szCs w:val="23"/>
        </w:rPr>
        <w:t xml:space="preserve">, practice note and draft order should be uploaded onto </w:t>
      </w:r>
      <w:proofErr w:type="spellStart"/>
      <w:r w:rsidRPr="00917F82">
        <w:rPr>
          <w:rFonts w:ascii="Arial Narrow" w:hAnsi="Arial Narrow"/>
          <w:sz w:val="23"/>
          <w:szCs w:val="23"/>
        </w:rPr>
        <w:t>caselines</w:t>
      </w:r>
      <w:proofErr w:type="spellEnd"/>
      <w:r w:rsidRPr="00917F82">
        <w:rPr>
          <w:rFonts w:ascii="Arial Narrow" w:hAnsi="Arial Narrow"/>
          <w:sz w:val="23"/>
          <w:szCs w:val="23"/>
        </w:rPr>
        <w:t xml:space="preserve"> by 14h00 on Friday 1</w:t>
      </w:r>
      <w:r>
        <w:rPr>
          <w:rFonts w:ascii="Arial Narrow" w:hAnsi="Arial Narrow"/>
          <w:sz w:val="23"/>
          <w:szCs w:val="23"/>
        </w:rPr>
        <w:t>7</w:t>
      </w:r>
      <w:r w:rsidRPr="00917F82">
        <w:rPr>
          <w:rFonts w:ascii="Arial Narrow" w:hAnsi="Arial Narrow"/>
          <w:sz w:val="23"/>
          <w:szCs w:val="23"/>
        </w:rPr>
        <w:t xml:space="preserve"> </w:t>
      </w:r>
      <w:r>
        <w:rPr>
          <w:rFonts w:ascii="Arial Narrow" w:hAnsi="Arial Narrow"/>
          <w:sz w:val="23"/>
          <w:szCs w:val="23"/>
        </w:rPr>
        <w:t>April</w:t>
      </w:r>
      <w:r w:rsidRPr="00917F82">
        <w:rPr>
          <w:rFonts w:ascii="Arial Narrow" w:hAnsi="Arial Narrow"/>
          <w:sz w:val="23"/>
          <w:szCs w:val="23"/>
        </w:rPr>
        <w:t xml:space="preserve"> 2026. </w:t>
      </w:r>
    </w:p>
    <w:p w14:paraId="300E5A4B" w14:textId="77777777" w:rsidR="00641C17" w:rsidRPr="00917F82" w:rsidRDefault="00641C17" w:rsidP="00641C17">
      <w:pPr>
        <w:pStyle w:val="Default"/>
        <w:numPr>
          <w:ilvl w:val="0"/>
          <w:numId w:val="1"/>
        </w:numPr>
        <w:spacing w:after="260"/>
        <w:ind w:left="360" w:hanging="360"/>
        <w:rPr>
          <w:rFonts w:ascii="Arial Narrow" w:hAnsi="Arial Narrow"/>
          <w:sz w:val="23"/>
          <w:szCs w:val="23"/>
        </w:rPr>
      </w:pPr>
      <w:r w:rsidRPr="00917F82">
        <w:rPr>
          <w:rFonts w:ascii="Arial Narrow" w:hAnsi="Arial Narrow"/>
          <w:sz w:val="23"/>
          <w:szCs w:val="23"/>
        </w:rPr>
        <w:t xml:space="preserve">The applicants should ensure that the case bundle is available on </w:t>
      </w:r>
      <w:proofErr w:type="spellStart"/>
      <w:r w:rsidRPr="00917F82">
        <w:rPr>
          <w:rFonts w:ascii="Arial Narrow" w:hAnsi="Arial Narrow"/>
          <w:sz w:val="23"/>
          <w:szCs w:val="23"/>
        </w:rPr>
        <w:t>caselines</w:t>
      </w:r>
      <w:proofErr w:type="spellEnd"/>
      <w:r w:rsidRPr="00917F82">
        <w:rPr>
          <w:rFonts w:ascii="Arial Narrow" w:hAnsi="Arial Narrow"/>
          <w:sz w:val="23"/>
          <w:szCs w:val="23"/>
        </w:rPr>
        <w:t xml:space="preserve">, failure thereto will result in the matter being struck for non-compliance. </w:t>
      </w:r>
    </w:p>
    <w:p w14:paraId="31AAB84D" w14:textId="77777777" w:rsidR="00641C17" w:rsidRDefault="00641C17" w:rsidP="00641C17">
      <w:pPr>
        <w:pStyle w:val="Default"/>
        <w:numPr>
          <w:ilvl w:val="0"/>
          <w:numId w:val="1"/>
        </w:numPr>
        <w:ind w:left="360" w:hanging="360"/>
        <w:rPr>
          <w:rFonts w:ascii="Arial Narrow" w:hAnsi="Arial Narrow"/>
          <w:sz w:val="23"/>
          <w:szCs w:val="23"/>
        </w:rPr>
      </w:pPr>
      <w:r w:rsidRPr="00917F82">
        <w:rPr>
          <w:rFonts w:ascii="Arial Narrow" w:hAnsi="Arial Narrow"/>
          <w:sz w:val="23"/>
          <w:szCs w:val="23"/>
        </w:rPr>
        <w:t xml:space="preserve">The applicants must have in their possession a hard copy of the draft order reflecting the last names of the justices, the correct case number, the courtroom number and the number of the matter on the roll. </w:t>
      </w:r>
    </w:p>
    <w:p w14:paraId="7D6D3FA1" w14:textId="77777777" w:rsidR="00641C17" w:rsidRPr="00917F82" w:rsidRDefault="00641C17" w:rsidP="00641C17">
      <w:pPr>
        <w:pStyle w:val="Default"/>
        <w:ind w:left="360"/>
        <w:rPr>
          <w:rFonts w:ascii="Arial Narrow" w:hAnsi="Arial Narrow"/>
          <w:sz w:val="23"/>
          <w:szCs w:val="23"/>
        </w:rPr>
      </w:pPr>
    </w:p>
    <w:p w14:paraId="632F05A3" w14:textId="77777777" w:rsidR="00641C17" w:rsidRPr="00917F82" w:rsidRDefault="00641C17" w:rsidP="00641C17">
      <w:pPr>
        <w:pStyle w:val="Default"/>
        <w:rPr>
          <w:rFonts w:ascii="Arial Narrow" w:hAnsi="Arial Narrow"/>
          <w:sz w:val="23"/>
          <w:szCs w:val="23"/>
        </w:rPr>
      </w:pPr>
    </w:p>
    <w:p w14:paraId="1DF82BB0" w14:textId="77777777" w:rsidR="00641C17" w:rsidRPr="00917F82" w:rsidRDefault="00641C17" w:rsidP="00641C17">
      <w:pPr>
        <w:pStyle w:val="Default"/>
        <w:rPr>
          <w:rFonts w:ascii="Arial Narrow" w:hAnsi="Arial Narrow"/>
          <w:sz w:val="23"/>
          <w:szCs w:val="23"/>
        </w:rPr>
      </w:pPr>
    </w:p>
    <w:p w14:paraId="54B0C0E0" w14:textId="3379F8E1" w:rsidR="00641C17" w:rsidRDefault="00641C17" w:rsidP="00641C17">
      <w:pPr>
        <w:pStyle w:val="Default"/>
        <w:rPr>
          <w:rFonts w:ascii="Arial Narrow" w:hAnsi="Arial Narrow"/>
          <w:b/>
          <w:bCs/>
          <w:sz w:val="23"/>
          <w:szCs w:val="23"/>
          <w:u w:val="single"/>
        </w:rPr>
      </w:pPr>
      <w:r w:rsidRPr="00DA6C61">
        <w:rPr>
          <w:rFonts w:ascii="Arial Narrow" w:hAnsi="Arial Narrow"/>
          <w:b/>
          <w:bCs/>
          <w:sz w:val="23"/>
          <w:szCs w:val="23"/>
          <w:u w:val="single"/>
        </w:rPr>
        <w:t>ADMISSIONS ROLL</w:t>
      </w:r>
      <w:r w:rsidR="0099580B">
        <w:rPr>
          <w:rFonts w:ascii="Arial Narrow" w:hAnsi="Arial Narrow"/>
          <w:b/>
          <w:bCs/>
          <w:sz w:val="23"/>
          <w:szCs w:val="23"/>
          <w:u w:val="single"/>
        </w:rPr>
        <w:t xml:space="preserve"> ONE</w:t>
      </w:r>
    </w:p>
    <w:p w14:paraId="28D00C17" w14:textId="77777777" w:rsidR="0099580B" w:rsidRDefault="0099580B" w:rsidP="00641C17">
      <w:pPr>
        <w:pStyle w:val="Default"/>
        <w:rPr>
          <w:rFonts w:ascii="Arial Narrow" w:hAnsi="Arial Narrow"/>
          <w:b/>
          <w:bCs/>
          <w:sz w:val="23"/>
          <w:szCs w:val="23"/>
          <w:u w:val="single"/>
        </w:rPr>
      </w:pPr>
    </w:p>
    <w:p w14:paraId="7EB7E3F7" w14:textId="77777777" w:rsidR="0099580B" w:rsidRDefault="0099580B" w:rsidP="00641C17">
      <w:pPr>
        <w:pStyle w:val="Default"/>
        <w:rPr>
          <w:rFonts w:ascii="Arial Narrow" w:hAnsi="Arial Narrow"/>
          <w:b/>
          <w:bCs/>
          <w:sz w:val="23"/>
          <w:szCs w:val="23"/>
          <w:u w:val="single"/>
        </w:rPr>
      </w:pPr>
    </w:p>
    <w:p w14:paraId="6B53D39F" w14:textId="77777777" w:rsidR="0099580B" w:rsidRPr="0099580B" w:rsidRDefault="0099580B" w:rsidP="0099580B">
      <w:pPr>
        <w:spacing w:after="200" w:line="276" w:lineRule="auto"/>
        <w:jc w:val="both"/>
        <w:rPr>
          <w:rFonts w:ascii="Calibri" w:eastAsia="Calibri" w:hAnsi="Calibri" w:cs="Times New Roman"/>
          <w:b/>
          <w:u w:val="single"/>
        </w:rPr>
      </w:pPr>
      <w:r w:rsidRPr="0099580B">
        <w:rPr>
          <w:rFonts w:ascii="Calibri" w:eastAsia="Calibri" w:hAnsi="Calibri" w:cs="Times New Roman"/>
          <w:b/>
          <w:u w:val="single"/>
        </w:rPr>
        <w:t>BEFORE THE HONOURABLE JUDGE  MALI</w:t>
      </w:r>
      <w:r w:rsidRPr="0099580B">
        <w:rPr>
          <w:rFonts w:ascii="Calibri" w:eastAsia="Calibri" w:hAnsi="Calibri" w:cs="Times New Roman"/>
          <w:b/>
          <w:color w:val="FF0000"/>
          <w:u w:val="single"/>
        </w:rPr>
        <w:t xml:space="preserve">                 </w:t>
      </w:r>
    </w:p>
    <w:p w14:paraId="09EA5ECB" w14:textId="367B55BA" w:rsidR="0099580B" w:rsidRPr="0099580B" w:rsidRDefault="0099580B" w:rsidP="0099580B">
      <w:pPr>
        <w:spacing w:after="200" w:line="276" w:lineRule="auto"/>
        <w:jc w:val="both"/>
        <w:rPr>
          <w:rFonts w:ascii="Calibri" w:eastAsia="Calibri" w:hAnsi="Calibri" w:cs="Times New Roman"/>
          <w:b/>
          <w:u w:val="single"/>
        </w:rPr>
      </w:pPr>
      <w:r w:rsidRPr="0099580B">
        <w:rPr>
          <w:rFonts w:ascii="Calibri" w:eastAsia="Calibri" w:hAnsi="Calibri" w:cs="Times New Roman"/>
          <w:b/>
          <w:u w:val="single"/>
        </w:rPr>
        <w:t xml:space="preserve"> BEFORE THE HONOURABLE JUDGE  </w:t>
      </w:r>
      <w:r>
        <w:rPr>
          <w:rFonts w:ascii="Calibri" w:eastAsia="Calibri" w:hAnsi="Calibri" w:cs="Times New Roman"/>
          <w:b/>
          <w:u w:val="single"/>
        </w:rPr>
        <w:t>NYATHI</w:t>
      </w:r>
    </w:p>
    <w:p w14:paraId="7F43581A" w14:textId="506C9E61" w:rsidR="0099580B" w:rsidRPr="0099580B" w:rsidRDefault="0099580B" w:rsidP="0099580B">
      <w:pPr>
        <w:spacing w:after="200" w:line="276" w:lineRule="auto"/>
        <w:jc w:val="both"/>
        <w:rPr>
          <w:rFonts w:ascii="Calibri" w:eastAsia="Calibri" w:hAnsi="Calibri" w:cs="Times New Roman"/>
          <w:b/>
          <w:u w:val="single"/>
        </w:rPr>
      </w:pPr>
      <w:r w:rsidRPr="0099580B">
        <w:rPr>
          <w:rFonts w:ascii="Calibri" w:eastAsia="Calibri" w:hAnsi="Calibri" w:cs="Times New Roman"/>
          <w:b/>
          <w:u w:val="single"/>
        </w:rPr>
        <w:t xml:space="preserve">BEFORE THE HONOURABLE JUDGE  NGENO AJ  </w:t>
      </w:r>
    </w:p>
    <w:p w14:paraId="3B98383A" w14:textId="08111815" w:rsidR="0099580B" w:rsidRPr="0099580B" w:rsidRDefault="0099580B" w:rsidP="0099580B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041CB34D" w14:textId="77777777" w:rsidR="0099580B" w:rsidRPr="00DA6C61" w:rsidRDefault="0099580B" w:rsidP="00641C17">
      <w:pPr>
        <w:pStyle w:val="Default"/>
        <w:rPr>
          <w:rFonts w:ascii="Arial Narrow" w:hAnsi="Arial Narrow"/>
          <w:b/>
          <w:bCs/>
          <w:sz w:val="23"/>
          <w:szCs w:val="23"/>
          <w:u w:val="single"/>
        </w:rPr>
      </w:pPr>
    </w:p>
    <w:p w14:paraId="1BE42539" w14:textId="77777777" w:rsidR="00641C17" w:rsidRPr="00DA6C61" w:rsidRDefault="00641C17" w:rsidP="00641C17">
      <w:pPr>
        <w:pStyle w:val="Default"/>
        <w:rPr>
          <w:rFonts w:ascii="Arial Narrow" w:hAnsi="Arial Narrow"/>
          <w:b/>
          <w:bCs/>
          <w:sz w:val="23"/>
          <w:szCs w:val="23"/>
          <w:u w:val="single"/>
        </w:rPr>
      </w:pPr>
    </w:p>
    <w:p w14:paraId="1A74B900" w14:textId="77777777" w:rsidR="00641C17" w:rsidRPr="00DA6C61" w:rsidRDefault="00641C17" w:rsidP="00641C17">
      <w:pPr>
        <w:pStyle w:val="Default"/>
        <w:rPr>
          <w:rFonts w:ascii="Arial Narrow" w:hAnsi="Arial Narrow"/>
          <w:sz w:val="23"/>
          <w:szCs w:val="23"/>
        </w:rPr>
      </w:pPr>
    </w:p>
    <w:p w14:paraId="0AE9FECF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ANDANI MASHIGE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2026-031755 </w:t>
      </w:r>
    </w:p>
    <w:p w14:paraId="4DE0FB74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ARNOLD MUSHATI SAGONDA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 2026-030727 </w:t>
      </w:r>
    </w:p>
    <w:p w14:paraId="4B1B6A15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CHANEL ANDREA TEWARY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NOT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 2026-032349 </w:t>
      </w:r>
    </w:p>
    <w:p w14:paraId="75C17268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CHARLES VUSIMUZI MOTSHOENE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ADV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2025-216462 </w:t>
      </w:r>
    </w:p>
    <w:p w14:paraId="194EE443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ELIZABETH LUCY SITTIG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2026-032365 </w:t>
      </w:r>
    </w:p>
    <w:p w14:paraId="0297A826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MOJALEFA ERNEST LEFOSA 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2026-006881 </w:t>
      </w:r>
    </w:p>
    <w:p w14:paraId="0F1A6A10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JOANE BOTHMA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2026-030675 </w:t>
      </w:r>
    </w:p>
    <w:p w14:paraId="03639A65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KGOPOTSO NANANA MONICA MASHIGO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 2026-031035 </w:t>
      </w:r>
    </w:p>
    <w:p w14:paraId="1F26D01D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KIANA VOGES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2026-033304 </w:t>
      </w:r>
    </w:p>
    <w:p w14:paraId="2F0A9D96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KIARA GOVENDER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2026-030984 </w:t>
      </w:r>
    </w:p>
    <w:p w14:paraId="454C4E0C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KUHLE JOJA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 2026-032307 </w:t>
      </w:r>
    </w:p>
    <w:p w14:paraId="1B5AF1F0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LEBO COLLINS MANZINI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2026-031508 </w:t>
      </w:r>
    </w:p>
    <w:p w14:paraId="0B0033EC" w14:textId="77777777" w:rsidR="00641C17" w:rsidRPr="00DA6C61" w:rsidRDefault="00641C17" w:rsidP="00641C17">
      <w:pPr>
        <w:numPr>
          <w:ilvl w:val="0"/>
          <w:numId w:val="2"/>
        </w:numPr>
        <w:spacing w:after="200" w:line="276" w:lineRule="auto"/>
        <w:rPr>
          <w:rFonts w:ascii="Arial Narrow" w:eastAsia="Calibri" w:hAnsi="Arial Narrow" w:cs="Times New Roman"/>
          <w:b/>
          <w:u w:val="single"/>
        </w:rPr>
      </w:pPr>
      <w:r w:rsidRPr="00DA6C61">
        <w:rPr>
          <w:rFonts w:ascii="Arial Narrow" w:eastAsia="Calibri" w:hAnsi="Arial Narrow" w:cs="Times New Roman"/>
          <w:b/>
          <w:u w:val="single"/>
        </w:rPr>
        <w:t xml:space="preserve">LEONA NAINAAR 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>LP</w:t>
      </w:r>
      <w:r w:rsidRPr="00DA6C61">
        <w:rPr>
          <w:rFonts w:ascii="Arial Narrow" w:eastAsia="Calibri" w:hAnsi="Arial Narrow" w:cs="Times New Roman"/>
          <w:b/>
          <w:u w:val="single"/>
        </w:rPr>
        <w:tab/>
      </w:r>
      <w:r w:rsidRPr="00DA6C61">
        <w:rPr>
          <w:rFonts w:ascii="Arial Narrow" w:eastAsia="Calibri" w:hAnsi="Arial Narrow" w:cs="Times New Roman"/>
          <w:b/>
          <w:u w:val="single"/>
        </w:rPr>
        <w:tab/>
        <w:t xml:space="preserve"> 2026-030673 </w:t>
      </w:r>
    </w:p>
    <w:p w14:paraId="4C3AD87C" w14:textId="77777777" w:rsidR="009F24B2" w:rsidRDefault="009F24B2"/>
    <w:sectPr w:rsidR="009F2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E926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89518699">
    <w:abstractNumId w:val="0"/>
  </w:num>
  <w:num w:numId="2" w16cid:durableId="1278567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17"/>
    <w:rsid w:val="00641C17"/>
    <w:rsid w:val="007D3936"/>
    <w:rsid w:val="0099580B"/>
    <w:rsid w:val="009F24B2"/>
    <w:rsid w:val="00CE3A6C"/>
    <w:rsid w:val="00C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104B87"/>
  <w15:chartTrackingRefBased/>
  <w15:docId w15:val="{EE9661F2-4D2C-457B-B0CE-D249503B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C1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1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C1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C1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C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C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C1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C1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C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C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C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C1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C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C1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C17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641C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1311</Characters>
  <Application>Microsoft Office Word</Application>
  <DocSecurity>0</DocSecurity>
  <Lines>10</Lines>
  <Paragraphs>3</Paragraphs>
  <ScaleCrop>false</ScaleCrop>
  <Company>HP Inc.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2</cp:revision>
  <dcterms:created xsi:type="dcterms:W3CDTF">2026-04-17T09:16:00Z</dcterms:created>
  <dcterms:modified xsi:type="dcterms:W3CDTF">2026-04-17T09:29:00Z</dcterms:modified>
</cp:coreProperties>
</file>