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A9351" w14:textId="77777777" w:rsidR="00F36896" w:rsidRPr="001E59A2" w:rsidRDefault="00F36896" w:rsidP="001E59A2">
      <w:pPr>
        <w:widowControl/>
        <w:autoSpaceDE/>
        <w:autoSpaceDN/>
        <w:spacing w:after="160"/>
        <w:jc w:val="center"/>
        <w:rPr>
          <w:rFonts w:ascii="Arial" w:eastAsia="Calibri" w:hAnsi="Arial" w:cs="Arial"/>
          <w:b/>
          <w:sz w:val="24"/>
          <w:szCs w:val="24"/>
          <w:lang w:val="en-ZA"/>
        </w:rPr>
      </w:pPr>
      <w:r w:rsidRPr="001E59A2">
        <w:rPr>
          <w:rFonts w:ascii="Arial" w:eastAsia="Calibri" w:hAnsi="Arial" w:cs="Arial"/>
          <w:noProof/>
          <w:sz w:val="24"/>
          <w:szCs w:val="24"/>
          <w:lang w:val="en-GB" w:eastAsia="en-GB"/>
        </w:rPr>
        <w:drawing>
          <wp:inline distT="0" distB="0" distL="0" distR="0" wp14:anchorId="058AF32A" wp14:editId="3E9F4117">
            <wp:extent cx="1481455" cy="1417955"/>
            <wp:effectExtent l="0" t="0" r="4445" b="0"/>
            <wp:docPr id="12" name="Picture 12" descr="cid:image003.png@01D0DB27.E464C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0DB27.E464C08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81455" cy="1417955"/>
                    </a:xfrm>
                    <a:prstGeom prst="rect">
                      <a:avLst/>
                    </a:prstGeom>
                    <a:noFill/>
                    <a:ln>
                      <a:noFill/>
                    </a:ln>
                  </pic:spPr>
                </pic:pic>
              </a:graphicData>
            </a:graphic>
          </wp:inline>
        </w:drawing>
      </w:r>
    </w:p>
    <w:p w14:paraId="04926252" w14:textId="77777777" w:rsidR="00F36896" w:rsidRPr="001E59A2" w:rsidRDefault="00F36896" w:rsidP="001E59A2">
      <w:pPr>
        <w:widowControl/>
        <w:pBdr>
          <w:bottom w:val="single" w:sz="12" w:space="1" w:color="auto"/>
        </w:pBdr>
        <w:autoSpaceDE/>
        <w:autoSpaceDN/>
        <w:spacing w:after="160"/>
        <w:jc w:val="center"/>
        <w:rPr>
          <w:rFonts w:ascii="Arial" w:eastAsia="Calibri" w:hAnsi="Arial" w:cs="Arial"/>
          <w:b/>
          <w:sz w:val="24"/>
          <w:szCs w:val="24"/>
          <w:lang w:val="en-ZA"/>
        </w:rPr>
      </w:pPr>
      <w:r w:rsidRPr="001E59A2">
        <w:rPr>
          <w:rFonts w:ascii="Arial" w:eastAsia="Calibri" w:hAnsi="Arial" w:cs="Arial"/>
          <w:b/>
          <w:sz w:val="24"/>
          <w:szCs w:val="24"/>
          <w:lang w:val="en-ZA"/>
        </w:rPr>
        <w:t>HIGH COURT OF SOUTH AFRICA, GAUTENG DIVISION, PRETORIA</w:t>
      </w:r>
    </w:p>
    <w:p w14:paraId="7ED299BC" w14:textId="19365E4C" w:rsidR="00F36896" w:rsidRPr="001E59A2" w:rsidRDefault="00E73F0D" w:rsidP="00E73F0D">
      <w:pPr>
        <w:widowControl/>
        <w:pBdr>
          <w:bottom w:val="single" w:sz="12" w:space="1" w:color="auto"/>
        </w:pBdr>
        <w:autoSpaceDE/>
        <w:autoSpaceDN/>
        <w:spacing w:after="160"/>
        <w:rPr>
          <w:rFonts w:ascii="Arial" w:eastAsia="Calibri" w:hAnsi="Arial" w:cs="Arial"/>
          <w:b/>
          <w:sz w:val="24"/>
          <w:szCs w:val="24"/>
          <w:lang w:val="en-ZA"/>
        </w:rPr>
      </w:pPr>
      <w:r>
        <w:rPr>
          <w:rFonts w:ascii="Arial" w:eastAsia="Calibri" w:hAnsi="Arial" w:cs="Arial"/>
          <w:b/>
          <w:sz w:val="24"/>
          <w:szCs w:val="24"/>
          <w:lang w:val="en-ZA"/>
        </w:rPr>
        <w:t xml:space="preserve">           </w:t>
      </w:r>
      <w:r w:rsidR="00F36896" w:rsidRPr="001E59A2">
        <w:rPr>
          <w:rFonts w:ascii="Arial" w:eastAsia="Calibri" w:hAnsi="Arial" w:cs="Arial"/>
          <w:b/>
          <w:sz w:val="24"/>
          <w:szCs w:val="24"/>
          <w:lang w:val="en-ZA"/>
        </w:rPr>
        <w:t xml:space="preserve">FROM THE CHAMBERS OF </w:t>
      </w:r>
      <w:r w:rsidR="00765FE9" w:rsidRPr="001E59A2">
        <w:rPr>
          <w:rFonts w:ascii="Arial" w:eastAsia="Calibri" w:hAnsi="Arial" w:cs="Arial"/>
          <w:b/>
          <w:sz w:val="24"/>
          <w:szCs w:val="24"/>
          <w:lang w:val="en-ZA"/>
        </w:rPr>
        <w:t>THE HON</w:t>
      </w:r>
      <w:r w:rsidR="00990417">
        <w:rPr>
          <w:rFonts w:ascii="Arial" w:eastAsia="Calibri" w:hAnsi="Arial" w:cs="Arial"/>
          <w:b/>
          <w:sz w:val="24"/>
          <w:szCs w:val="24"/>
          <w:lang w:val="en-ZA"/>
        </w:rPr>
        <w:t>O</w:t>
      </w:r>
      <w:r w:rsidR="00765FE9" w:rsidRPr="001E59A2">
        <w:rPr>
          <w:rFonts w:ascii="Arial" w:eastAsia="Calibri" w:hAnsi="Arial" w:cs="Arial"/>
          <w:b/>
          <w:sz w:val="24"/>
          <w:szCs w:val="24"/>
          <w:lang w:val="en-ZA"/>
        </w:rPr>
        <w:t xml:space="preserve">URABLE </w:t>
      </w:r>
      <w:r>
        <w:rPr>
          <w:rFonts w:ascii="Arial" w:eastAsia="Calibri" w:hAnsi="Arial" w:cs="Arial"/>
          <w:b/>
          <w:sz w:val="24"/>
          <w:szCs w:val="24"/>
          <w:lang w:val="en-ZA"/>
        </w:rPr>
        <w:t>CARRIM</w:t>
      </w:r>
      <w:r w:rsidR="00ED0BB9">
        <w:rPr>
          <w:rFonts w:ascii="Arial" w:eastAsia="Calibri" w:hAnsi="Arial" w:cs="Arial"/>
          <w:b/>
          <w:sz w:val="24"/>
          <w:szCs w:val="24"/>
          <w:lang w:val="en-ZA"/>
        </w:rPr>
        <w:t xml:space="preserve"> AJ</w:t>
      </w:r>
    </w:p>
    <w:p w14:paraId="1C42D740" w14:textId="77777777" w:rsidR="00765FE9" w:rsidRPr="001E59A2" w:rsidRDefault="00765FE9" w:rsidP="001E59A2">
      <w:pPr>
        <w:widowControl/>
        <w:pBdr>
          <w:bottom w:val="single" w:sz="12" w:space="1" w:color="auto"/>
        </w:pBdr>
        <w:autoSpaceDE/>
        <w:autoSpaceDN/>
        <w:spacing w:after="160"/>
        <w:jc w:val="center"/>
        <w:rPr>
          <w:rFonts w:ascii="Arial" w:eastAsia="Calibri" w:hAnsi="Arial" w:cs="Arial"/>
          <w:b/>
          <w:sz w:val="24"/>
          <w:szCs w:val="24"/>
          <w:lang w:val="en-ZA"/>
        </w:rPr>
      </w:pPr>
    </w:p>
    <w:p w14:paraId="7060B91B" w14:textId="69B203BC" w:rsidR="00EE346A" w:rsidRPr="001E59A2" w:rsidRDefault="00F36896" w:rsidP="001E59A2">
      <w:pPr>
        <w:widowControl/>
        <w:autoSpaceDE/>
        <w:autoSpaceDN/>
        <w:spacing w:after="160"/>
        <w:jc w:val="right"/>
        <w:rPr>
          <w:rFonts w:ascii="Arial" w:eastAsia="Calibri" w:hAnsi="Arial" w:cs="Arial"/>
          <w:sz w:val="24"/>
          <w:szCs w:val="24"/>
          <w:lang w:val="en-ZA"/>
        </w:rPr>
      </w:pPr>
      <w:r w:rsidRPr="001E59A2">
        <w:rPr>
          <w:rFonts w:ascii="Arial" w:eastAsia="Calibri" w:hAnsi="Arial" w:cs="Arial"/>
          <w:sz w:val="24"/>
          <w:szCs w:val="24"/>
          <w:lang w:val="en-ZA"/>
        </w:rPr>
        <w:tab/>
      </w:r>
      <w:r w:rsidRPr="001E59A2">
        <w:rPr>
          <w:rFonts w:ascii="Arial" w:eastAsia="Calibri" w:hAnsi="Arial" w:cs="Arial"/>
          <w:sz w:val="24"/>
          <w:szCs w:val="24"/>
          <w:lang w:val="en-ZA"/>
        </w:rPr>
        <w:tab/>
      </w:r>
      <w:r w:rsidRPr="001E59A2">
        <w:rPr>
          <w:rFonts w:ascii="Arial" w:eastAsia="Calibri" w:hAnsi="Arial" w:cs="Arial"/>
          <w:sz w:val="24"/>
          <w:szCs w:val="24"/>
          <w:lang w:val="en-ZA"/>
        </w:rPr>
        <w:tab/>
      </w:r>
      <w:r w:rsidRPr="001E59A2">
        <w:rPr>
          <w:rFonts w:ascii="Arial" w:eastAsia="Calibri" w:hAnsi="Arial" w:cs="Arial"/>
          <w:sz w:val="24"/>
          <w:szCs w:val="24"/>
          <w:lang w:val="en-ZA"/>
        </w:rPr>
        <w:tab/>
      </w:r>
      <w:r w:rsidRPr="001E59A2">
        <w:rPr>
          <w:rFonts w:ascii="Arial" w:eastAsia="Calibri" w:hAnsi="Arial" w:cs="Arial"/>
          <w:sz w:val="24"/>
          <w:szCs w:val="24"/>
          <w:lang w:val="en-ZA"/>
        </w:rPr>
        <w:tab/>
      </w:r>
      <w:r w:rsidRPr="001E59A2">
        <w:rPr>
          <w:rFonts w:ascii="Arial" w:eastAsia="Calibri" w:hAnsi="Arial" w:cs="Arial"/>
          <w:sz w:val="24"/>
          <w:szCs w:val="24"/>
          <w:lang w:val="en-ZA"/>
        </w:rPr>
        <w:tab/>
      </w:r>
      <w:r w:rsidR="000F418E">
        <w:rPr>
          <w:rFonts w:ascii="Arial" w:eastAsia="Calibri" w:hAnsi="Arial" w:cs="Arial"/>
          <w:sz w:val="24"/>
          <w:szCs w:val="24"/>
          <w:lang w:val="en-ZA"/>
        </w:rPr>
        <w:t>31</w:t>
      </w:r>
      <w:r w:rsidR="00AA6BE2">
        <w:rPr>
          <w:rFonts w:ascii="Arial" w:eastAsia="Calibri" w:hAnsi="Arial" w:cs="Arial"/>
          <w:sz w:val="24"/>
          <w:szCs w:val="24"/>
          <w:lang w:val="en-ZA"/>
        </w:rPr>
        <w:t xml:space="preserve"> JULY</w:t>
      </w:r>
      <w:r w:rsidR="00264A4A" w:rsidRPr="001E59A2">
        <w:rPr>
          <w:rFonts w:ascii="Arial" w:eastAsia="Calibri" w:hAnsi="Arial" w:cs="Arial"/>
          <w:sz w:val="24"/>
          <w:szCs w:val="24"/>
          <w:lang w:val="en-ZA"/>
        </w:rPr>
        <w:t xml:space="preserve"> </w:t>
      </w:r>
      <w:r w:rsidRPr="001E59A2">
        <w:rPr>
          <w:rFonts w:ascii="Arial" w:eastAsia="Calibri" w:hAnsi="Arial" w:cs="Arial"/>
          <w:sz w:val="24"/>
          <w:szCs w:val="24"/>
          <w:lang w:val="en-ZA"/>
        </w:rPr>
        <w:t>202</w:t>
      </w:r>
      <w:r w:rsidR="001919EC" w:rsidRPr="001E59A2">
        <w:rPr>
          <w:rFonts w:ascii="Arial" w:eastAsia="Calibri" w:hAnsi="Arial" w:cs="Arial"/>
          <w:sz w:val="24"/>
          <w:szCs w:val="24"/>
          <w:lang w:val="en-ZA"/>
        </w:rPr>
        <w:t>6</w:t>
      </w:r>
    </w:p>
    <w:p w14:paraId="19D2AC39" w14:textId="35E4A615" w:rsidR="00765FE9" w:rsidRPr="001E59A2" w:rsidRDefault="00EB035C" w:rsidP="001E59A2">
      <w:pPr>
        <w:widowControl/>
        <w:autoSpaceDE/>
        <w:autoSpaceDN/>
        <w:spacing w:after="160"/>
        <w:rPr>
          <w:rFonts w:ascii="Arial" w:eastAsia="Calibri" w:hAnsi="Arial" w:cs="Arial"/>
          <w:sz w:val="24"/>
          <w:szCs w:val="24"/>
          <w:lang w:val="en-ZA"/>
        </w:rPr>
      </w:pPr>
      <w:r w:rsidRPr="001E59A2">
        <w:rPr>
          <w:rFonts w:ascii="Arial" w:eastAsia="Calibri" w:hAnsi="Arial" w:cs="Arial"/>
          <w:sz w:val="24"/>
          <w:szCs w:val="24"/>
          <w:lang w:val="en-ZA"/>
        </w:rPr>
        <w:t>TO: ALL LEGAL PRACTITIONERS</w:t>
      </w:r>
    </w:p>
    <w:p w14:paraId="258F9B8C" w14:textId="77777777" w:rsidR="00AC230D" w:rsidRPr="001E59A2" w:rsidRDefault="00AC230D" w:rsidP="001E59A2">
      <w:pPr>
        <w:pStyle w:val="Heading1"/>
        <w:ind w:left="0"/>
        <w:rPr>
          <w:rFonts w:ascii="Arial" w:hAnsi="Arial" w:cs="Arial"/>
          <w:u w:val="none"/>
          <w:lang w:val="en-ZA"/>
        </w:rPr>
      </w:pPr>
    </w:p>
    <w:p w14:paraId="45C0E9EC" w14:textId="32FE036D" w:rsidR="00DF1CED" w:rsidRPr="001E59A2" w:rsidRDefault="00765FE9" w:rsidP="00726A5F">
      <w:pPr>
        <w:pStyle w:val="Heading1"/>
        <w:rPr>
          <w:rFonts w:ascii="Arial" w:hAnsi="Arial" w:cs="Arial"/>
          <w:u w:val="none"/>
          <w:lang w:val="en-ZA"/>
        </w:rPr>
      </w:pPr>
      <w:r w:rsidRPr="002061E8">
        <w:rPr>
          <w:rFonts w:ascii="Arial" w:hAnsi="Arial" w:cs="Arial"/>
          <w:lang w:val="en-ZA"/>
        </w:rPr>
        <w:t>JUDG</w:t>
      </w:r>
      <w:r w:rsidR="00ED0BB9" w:rsidRPr="002061E8">
        <w:rPr>
          <w:rFonts w:ascii="Arial" w:hAnsi="Arial" w:cs="Arial"/>
          <w:lang w:val="en-ZA"/>
        </w:rPr>
        <w:t xml:space="preserve">E’S DIRECTIVE: </w:t>
      </w:r>
      <w:r w:rsidR="00542E22">
        <w:rPr>
          <w:rFonts w:ascii="Arial" w:hAnsi="Arial" w:cs="Arial"/>
          <w:lang w:val="en-ZA"/>
        </w:rPr>
        <w:t xml:space="preserve">TRIAL </w:t>
      </w:r>
      <w:r w:rsidR="00377418">
        <w:rPr>
          <w:rFonts w:ascii="Arial" w:hAnsi="Arial" w:cs="Arial"/>
          <w:lang w:val="en-ZA"/>
        </w:rPr>
        <w:t xml:space="preserve">DEFAULT </w:t>
      </w:r>
      <w:r w:rsidR="007023F4">
        <w:rPr>
          <w:rFonts w:ascii="Arial" w:hAnsi="Arial" w:cs="Arial"/>
          <w:lang w:val="en-ZA"/>
        </w:rPr>
        <w:t xml:space="preserve">JUDGMENT </w:t>
      </w:r>
      <w:r w:rsidR="00726A5F">
        <w:rPr>
          <w:rFonts w:ascii="Arial" w:hAnsi="Arial" w:cs="Arial"/>
          <w:lang w:val="en-ZA"/>
        </w:rPr>
        <w:t>ROL</w:t>
      </w:r>
      <w:r w:rsidR="000F418E">
        <w:rPr>
          <w:rFonts w:ascii="Arial" w:hAnsi="Arial" w:cs="Arial"/>
          <w:lang w:val="en-ZA"/>
        </w:rPr>
        <w:t>L</w:t>
      </w:r>
      <w:r w:rsidRPr="002061E8">
        <w:rPr>
          <w:rFonts w:ascii="Arial" w:hAnsi="Arial" w:cs="Arial"/>
          <w:lang w:val="en-ZA"/>
        </w:rPr>
        <w:t xml:space="preserve">, </w:t>
      </w:r>
      <w:r w:rsidR="000F418E">
        <w:rPr>
          <w:rFonts w:ascii="Arial" w:hAnsi="Arial" w:cs="Arial"/>
          <w:lang w:val="en-ZA"/>
        </w:rPr>
        <w:t>4 A</w:t>
      </w:r>
      <w:r w:rsidR="00377418">
        <w:rPr>
          <w:rFonts w:ascii="Arial" w:hAnsi="Arial" w:cs="Arial"/>
          <w:lang w:val="en-ZA"/>
        </w:rPr>
        <w:t>UG 2026</w:t>
      </w:r>
      <w:r w:rsidR="009C134E">
        <w:rPr>
          <w:rFonts w:ascii="Arial" w:hAnsi="Arial" w:cs="Arial"/>
          <w:lang w:val="en-ZA"/>
        </w:rPr>
        <w:t xml:space="preserve"> </w:t>
      </w:r>
      <w:r w:rsidRPr="002061E8">
        <w:rPr>
          <w:rFonts w:ascii="Arial" w:hAnsi="Arial" w:cs="Arial"/>
          <w:lang w:val="en-ZA"/>
        </w:rPr>
        <w:t>BEFORE THE HONOURABLE</w:t>
      </w:r>
      <w:r w:rsidR="00726A5F">
        <w:rPr>
          <w:rFonts w:ascii="Arial" w:hAnsi="Arial" w:cs="Arial"/>
          <w:lang w:val="en-ZA"/>
        </w:rPr>
        <w:t xml:space="preserve"> ACTING JUSTICE</w:t>
      </w:r>
      <w:r w:rsidRPr="002061E8">
        <w:rPr>
          <w:rFonts w:ascii="Arial" w:hAnsi="Arial" w:cs="Arial"/>
          <w:lang w:val="en-ZA"/>
        </w:rPr>
        <w:t xml:space="preserve"> </w:t>
      </w:r>
      <w:r w:rsidR="002408EB">
        <w:rPr>
          <w:rFonts w:ascii="Arial" w:hAnsi="Arial" w:cs="Arial"/>
          <w:lang w:val="en-ZA"/>
        </w:rPr>
        <w:t xml:space="preserve">Y </w:t>
      </w:r>
      <w:r w:rsidR="00E73F0D" w:rsidRPr="002061E8">
        <w:rPr>
          <w:rFonts w:ascii="Arial" w:hAnsi="Arial" w:cs="Arial"/>
          <w:lang w:val="en-ZA"/>
        </w:rPr>
        <w:t>CARRIM</w:t>
      </w:r>
      <w:r w:rsidR="00ED0BB9" w:rsidRPr="002061E8">
        <w:rPr>
          <w:rFonts w:ascii="Arial" w:hAnsi="Arial" w:cs="Arial"/>
          <w:lang w:val="en-ZA"/>
        </w:rPr>
        <w:t xml:space="preserve"> </w:t>
      </w:r>
    </w:p>
    <w:p w14:paraId="61436DCB" w14:textId="3F94784E" w:rsidR="000A745B" w:rsidRPr="001E59A2" w:rsidRDefault="000A745B" w:rsidP="001E59A2">
      <w:pPr>
        <w:pStyle w:val="Heading1"/>
        <w:ind w:left="0"/>
        <w:rPr>
          <w:rFonts w:ascii="Arial" w:hAnsi="Arial" w:cs="Arial"/>
          <w:b w:val="0"/>
          <w:bCs w:val="0"/>
          <w:u w:val="none"/>
          <w:lang w:val="en-ZA"/>
        </w:rPr>
      </w:pPr>
    </w:p>
    <w:p w14:paraId="329358C5" w14:textId="240AC674" w:rsidR="000A745B" w:rsidRPr="001E59A2" w:rsidRDefault="000A745B" w:rsidP="001E59A2">
      <w:pPr>
        <w:pStyle w:val="Heading1"/>
        <w:ind w:left="0"/>
        <w:rPr>
          <w:rFonts w:ascii="Arial" w:hAnsi="Arial" w:cs="Arial"/>
          <w:b w:val="0"/>
          <w:bCs w:val="0"/>
          <w:u w:val="none"/>
          <w:lang w:val="en-ZA"/>
        </w:rPr>
      </w:pPr>
      <w:r w:rsidRPr="001E59A2">
        <w:rPr>
          <w:rFonts w:ascii="Arial" w:hAnsi="Arial" w:cs="Arial"/>
          <w:b w:val="0"/>
          <w:bCs w:val="0"/>
          <w:u w:val="none"/>
          <w:lang w:val="en-ZA"/>
        </w:rPr>
        <w:t>At the instance and request</w:t>
      </w:r>
      <w:r w:rsidR="00E73F0D">
        <w:rPr>
          <w:rFonts w:ascii="Arial" w:hAnsi="Arial" w:cs="Arial"/>
          <w:b w:val="0"/>
          <w:bCs w:val="0"/>
          <w:u w:val="none"/>
          <w:lang w:val="en-ZA"/>
        </w:rPr>
        <w:t xml:space="preserve"> of the Honourable Acting Judge Carrim</w:t>
      </w:r>
      <w:r w:rsidRPr="001E59A2">
        <w:rPr>
          <w:rFonts w:ascii="Arial" w:hAnsi="Arial" w:cs="Arial"/>
          <w:b w:val="0"/>
          <w:bCs w:val="0"/>
          <w:u w:val="none"/>
          <w:lang w:val="en-ZA"/>
        </w:rPr>
        <w:t xml:space="preserve">, kindly take note of the directives issued below. </w:t>
      </w:r>
    </w:p>
    <w:p w14:paraId="08F99D9B" w14:textId="77777777" w:rsidR="009D42FD" w:rsidRPr="001E59A2" w:rsidRDefault="009D42FD" w:rsidP="001E59A2">
      <w:pPr>
        <w:pStyle w:val="Heading1"/>
        <w:ind w:left="0"/>
        <w:rPr>
          <w:rFonts w:ascii="Arial" w:hAnsi="Arial" w:cs="Arial"/>
          <w:b w:val="0"/>
          <w:bCs w:val="0"/>
          <w:u w:val="none"/>
          <w:lang w:val="en-ZA"/>
        </w:rPr>
      </w:pPr>
    </w:p>
    <w:p w14:paraId="71E5925E" w14:textId="3A6A8902" w:rsidR="009D42FD" w:rsidRPr="00FB1129" w:rsidRDefault="009D42FD" w:rsidP="00E73F0D">
      <w:pPr>
        <w:rPr>
          <w:rFonts w:ascii="Arial" w:eastAsia="Times New Roman" w:hAnsi="Arial" w:cs="Arial"/>
          <w:color w:val="000000"/>
          <w:sz w:val="24"/>
          <w:szCs w:val="24"/>
          <w:lang w:eastAsia="en-GB"/>
        </w:rPr>
      </w:pPr>
    </w:p>
    <w:p w14:paraId="1322AE85" w14:textId="3B1701F1" w:rsidR="00E41227" w:rsidRDefault="00E73F0D" w:rsidP="007A06CE">
      <w:pPr>
        <w:pStyle w:val="ListParagraph"/>
        <w:widowControl/>
        <w:numPr>
          <w:ilvl w:val="0"/>
          <w:numId w:val="13"/>
        </w:numPr>
        <w:autoSpaceDE/>
        <w:autoSpaceDN/>
        <w:contextualSpacing/>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matters </w:t>
      </w:r>
      <w:r w:rsidRPr="00E73F0D">
        <w:rPr>
          <w:rFonts w:ascii="Arial" w:eastAsia="Times New Roman" w:hAnsi="Arial" w:cs="Arial"/>
          <w:color w:val="000000"/>
          <w:sz w:val="24"/>
          <w:szCs w:val="24"/>
          <w:lang w:val="en-ZA" w:eastAsia="en-GB"/>
        </w:rPr>
        <w:t>will be heard virtually on Ms Teams.  A tea and a lunch adjournment will be taken</w:t>
      </w:r>
      <w:r w:rsidR="002061E8">
        <w:rPr>
          <w:rFonts w:ascii="Arial" w:eastAsia="Times New Roman" w:hAnsi="Arial" w:cs="Arial"/>
          <w:color w:val="000000"/>
          <w:sz w:val="24"/>
          <w:szCs w:val="24"/>
          <w:lang w:eastAsia="en-GB"/>
        </w:rPr>
        <w:t xml:space="preserve">. </w:t>
      </w:r>
      <w:r w:rsidR="002061E8" w:rsidRPr="002061E8">
        <w:rPr>
          <w:rFonts w:ascii="Arial" w:eastAsia="Times New Roman" w:hAnsi="Arial" w:cs="Arial"/>
          <w:b/>
          <w:color w:val="000000"/>
          <w:sz w:val="24"/>
          <w:szCs w:val="24"/>
          <w:lang w:eastAsia="en-GB"/>
        </w:rPr>
        <w:t>The link will be provided.</w:t>
      </w:r>
      <w:r w:rsidR="002061E8">
        <w:rPr>
          <w:rFonts w:ascii="Arial" w:eastAsia="Times New Roman" w:hAnsi="Arial" w:cs="Arial"/>
          <w:color w:val="000000"/>
          <w:sz w:val="24"/>
          <w:szCs w:val="24"/>
          <w:lang w:eastAsia="en-GB"/>
        </w:rPr>
        <w:t xml:space="preserve"> </w:t>
      </w:r>
    </w:p>
    <w:p w14:paraId="3B6A580E" w14:textId="77777777" w:rsidR="00ED0BB9" w:rsidRPr="00ED0BB9" w:rsidRDefault="00ED0BB9" w:rsidP="007A06CE">
      <w:pPr>
        <w:pStyle w:val="ListParagraph"/>
        <w:widowControl/>
        <w:autoSpaceDE/>
        <w:autoSpaceDN/>
        <w:ind w:left="720" w:firstLine="0"/>
        <w:contextualSpacing/>
        <w:rPr>
          <w:rFonts w:ascii="Arial" w:eastAsia="Times New Roman" w:hAnsi="Arial" w:cs="Arial"/>
          <w:color w:val="000000"/>
          <w:sz w:val="24"/>
          <w:szCs w:val="24"/>
          <w:lang w:eastAsia="en-GB"/>
        </w:rPr>
      </w:pPr>
    </w:p>
    <w:p w14:paraId="44154189" w14:textId="1D4B09DE" w:rsidR="009C134E" w:rsidRDefault="009D42FD" w:rsidP="009C134E">
      <w:pPr>
        <w:pStyle w:val="ListParagraph"/>
        <w:numPr>
          <w:ilvl w:val="0"/>
          <w:numId w:val="13"/>
        </w:numPr>
        <w:rPr>
          <w:rFonts w:ascii="Arial" w:eastAsia="Times New Roman" w:hAnsi="Arial" w:cs="Arial"/>
          <w:color w:val="000000"/>
          <w:sz w:val="24"/>
          <w:szCs w:val="24"/>
          <w:lang w:eastAsia="en-GB"/>
        </w:rPr>
      </w:pPr>
      <w:r w:rsidRPr="009C134E">
        <w:rPr>
          <w:rFonts w:ascii="Arial" w:eastAsia="Times New Roman" w:hAnsi="Arial" w:cs="Arial"/>
          <w:color w:val="000000"/>
          <w:sz w:val="24"/>
          <w:szCs w:val="24"/>
          <w:lang w:eastAsia="en-GB"/>
        </w:rPr>
        <w:t>Court</w:t>
      </w:r>
      <w:r w:rsidR="00ED0BB9" w:rsidRPr="009C134E">
        <w:rPr>
          <w:rFonts w:ascii="Arial" w:eastAsia="Times New Roman" w:hAnsi="Arial" w:cs="Arial"/>
          <w:color w:val="000000"/>
          <w:sz w:val="24"/>
          <w:szCs w:val="24"/>
          <w:lang w:eastAsia="en-GB"/>
        </w:rPr>
        <w:t xml:space="preserve"> and hearing will start at 10:00</w:t>
      </w:r>
      <w:r w:rsidRPr="009C134E">
        <w:rPr>
          <w:rFonts w:ascii="Arial" w:eastAsia="Times New Roman" w:hAnsi="Arial" w:cs="Arial"/>
          <w:color w:val="000000"/>
          <w:sz w:val="24"/>
          <w:szCs w:val="24"/>
          <w:lang w:eastAsia="en-GB"/>
        </w:rPr>
        <w:t>.</w:t>
      </w:r>
      <w:r w:rsidR="00B05744" w:rsidRPr="009C134E">
        <w:rPr>
          <w:rFonts w:ascii="Arial" w:eastAsia="Times New Roman" w:hAnsi="Arial" w:cs="Arial"/>
          <w:color w:val="000000"/>
          <w:sz w:val="24"/>
          <w:szCs w:val="24"/>
          <w:lang w:eastAsia="en-GB"/>
        </w:rPr>
        <w:t xml:space="preserve"> </w:t>
      </w:r>
      <w:r w:rsidR="00990417" w:rsidRPr="009C134E">
        <w:rPr>
          <w:rFonts w:ascii="Arial" w:eastAsia="Times New Roman" w:hAnsi="Arial" w:cs="Arial"/>
          <w:color w:val="000000"/>
          <w:sz w:val="24"/>
          <w:szCs w:val="24"/>
          <w:lang w:eastAsia="en-GB"/>
        </w:rPr>
        <w:t xml:space="preserve">Counsel must be </w:t>
      </w:r>
      <w:proofErr w:type="gramStart"/>
      <w:r w:rsidR="00990417" w:rsidRPr="009C134E">
        <w:rPr>
          <w:rFonts w:ascii="Arial" w:eastAsia="Times New Roman" w:hAnsi="Arial" w:cs="Arial"/>
          <w:color w:val="000000"/>
          <w:sz w:val="24"/>
          <w:szCs w:val="24"/>
          <w:lang w:eastAsia="en-GB"/>
        </w:rPr>
        <w:t>robed</w:t>
      </w:r>
      <w:proofErr w:type="gramEnd"/>
      <w:r w:rsidR="00990417" w:rsidRPr="009C134E">
        <w:rPr>
          <w:rFonts w:ascii="Arial" w:eastAsia="Times New Roman" w:hAnsi="Arial" w:cs="Arial"/>
          <w:color w:val="000000"/>
          <w:sz w:val="24"/>
          <w:szCs w:val="24"/>
          <w:lang w:eastAsia="en-GB"/>
        </w:rPr>
        <w:t xml:space="preserve"> and present on the link.</w:t>
      </w:r>
    </w:p>
    <w:p w14:paraId="7E7FEFEB" w14:textId="77777777" w:rsidR="009C134E" w:rsidRPr="009C134E" w:rsidRDefault="009C134E" w:rsidP="009C134E">
      <w:pPr>
        <w:pStyle w:val="ListParagraph"/>
        <w:rPr>
          <w:rFonts w:ascii="Arial" w:eastAsia="Times New Roman" w:hAnsi="Arial" w:cs="Arial"/>
          <w:color w:val="000000"/>
          <w:sz w:val="24"/>
          <w:szCs w:val="24"/>
          <w:lang w:eastAsia="en-GB"/>
        </w:rPr>
      </w:pPr>
    </w:p>
    <w:p w14:paraId="3C84954C" w14:textId="40B39189" w:rsidR="00990417" w:rsidRPr="009C134E" w:rsidRDefault="00990417" w:rsidP="009C134E">
      <w:pPr>
        <w:pStyle w:val="ListParagraph"/>
        <w:numPr>
          <w:ilvl w:val="0"/>
          <w:numId w:val="13"/>
        </w:numPr>
        <w:rPr>
          <w:rFonts w:ascii="Arial" w:eastAsia="Times New Roman" w:hAnsi="Arial" w:cs="Arial"/>
          <w:color w:val="000000"/>
          <w:sz w:val="24"/>
          <w:szCs w:val="24"/>
          <w:lang w:eastAsia="en-GB"/>
        </w:rPr>
      </w:pPr>
      <w:r w:rsidRPr="009C134E">
        <w:rPr>
          <w:rFonts w:ascii="Arial" w:eastAsia="Times New Roman" w:hAnsi="Arial" w:cs="Arial"/>
          <w:color w:val="000000"/>
          <w:sz w:val="24"/>
          <w:szCs w:val="24"/>
          <w:lang w:eastAsia="en-GB"/>
        </w:rPr>
        <w:t xml:space="preserve">Removals, settlements and postponements will be called first. Thereafter the </w:t>
      </w:r>
      <w:r w:rsidR="009C134E">
        <w:rPr>
          <w:rFonts w:ascii="Arial" w:eastAsia="Times New Roman" w:hAnsi="Arial" w:cs="Arial"/>
          <w:color w:val="000000"/>
          <w:sz w:val="24"/>
          <w:szCs w:val="24"/>
          <w:lang w:eastAsia="en-GB"/>
        </w:rPr>
        <w:t xml:space="preserve">matters </w:t>
      </w:r>
      <w:r w:rsidRPr="009C134E">
        <w:rPr>
          <w:rFonts w:ascii="Arial" w:eastAsia="Times New Roman" w:hAnsi="Arial" w:cs="Arial"/>
          <w:color w:val="000000"/>
          <w:sz w:val="24"/>
          <w:szCs w:val="24"/>
          <w:lang w:eastAsia="en-GB"/>
        </w:rPr>
        <w:t xml:space="preserve">will be called in order of seniority.  </w:t>
      </w:r>
    </w:p>
    <w:p w14:paraId="32CEF68C" w14:textId="77777777" w:rsidR="009C134E" w:rsidRPr="00990417" w:rsidRDefault="009C134E" w:rsidP="009C134E">
      <w:pPr>
        <w:pStyle w:val="ListParagraph"/>
        <w:ind w:left="720" w:firstLine="0"/>
        <w:rPr>
          <w:rFonts w:ascii="Arial" w:eastAsia="Times New Roman" w:hAnsi="Arial" w:cs="Arial"/>
          <w:color w:val="000000"/>
          <w:sz w:val="24"/>
          <w:szCs w:val="24"/>
          <w:lang w:eastAsia="en-GB"/>
        </w:rPr>
      </w:pPr>
    </w:p>
    <w:p w14:paraId="48D519AC" w14:textId="557F11E9" w:rsidR="009C134E" w:rsidRDefault="009C134E" w:rsidP="009C134E">
      <w:pPr>
        <w:pStyle w:val="ListParagraph"/>
        <w:numPr>
          <w:ilvl w:val="0"/>
          <w:numId w:val="13"/>
        </w:numPr>
        <w:rPr>
          <w:rFonts w:ascii="Arial" w:eastAsia="Times New Roman" w:hAnsi="Arial" w:cs="Arial"/>
          <w:color w:val="000000"/>
          <w:sz w:val="24"/>
          <w:szCs w:val="24"/>
          <w:lang w:eastAsia="en-GB"/>
        </w:rPr>
      </w:pPr>
      <w:r w:rsidRPr="00990417">
        <w:rPr>
          <w:rFonts w:ascii="Arial" w:eastAsia="Times New Roman" w:hAnsi="Arial" w:cs="Arial"/>
          <w:color w:val="000000"/>
          <w:sz w:val="24"/>
          <w:szCs w:val="24"/>
          <w:lang w:eastAsia="en-GB"/>
        </w:rPr>
        <w:t>Introductions will take place virtually at the commencement of the matter.</w:t>
      </w:r>
    </w:p>
    <w:p w14:paraId="472E5A59" w14:textId="6952217C" w:rsidR="00E73F0D" w:rsidRPr="00990417" w:rsidRDefault="00E73F0D" w:rsidP="007A06CE">
      <w:pPr>
        <w:tabs>
          <w:tab w:val="left" w:pos="870"/>
        </w:tabs>
        <w:rPr>
          <w:rFonts w:ascii="Arial" w:eastAsia="Times New Roman" w:hAnsi="Arial" w:cs="Arial"/>
          <w:color w:val="000000"/>
          <w:sz w:val="24"/>
          <w:szCs w:val="24"/>
          <w:lang w:eastAsia="en-GB"/>
        </w:rPr>
      </w:pPr>
    </w:p>
    <w:p w14:paraId="437201C7" w14:textId="77777777" w:rsidR="002408EB" w:rsidRDefault="00990417" w:rsidP="007A06CE">
      <w:pPr>
        <w:pStyle w:val="BodyText"/>
        <w:numPr>
          <w:ilvl w:val="0"/>
          <w:numId w:val="13"/>
        </w:numPr>
        <w:rPr>
          <w:rFonts w:ascii="Arial" w:hAnsi="Arial" w:cs="Arial"/>
          <w:lang w:val="en-ZA"/>
        </w:rPr>
      </w:pPr>
      <w:r w:rsidRPr="00990417">
        <w:rPr>
          <w:rFonts w:ascii="Arial" w:hAnsi="Arial" w:cs="Arial"/>
          <w:lang w:val="en-ZA"/>
        </w:rPr>
        <w:t xml:space="preserve">All court documents must be uploaded on </w:t>
      </w:r>
      <w:r w:rsidR="009C134E" w:rsidRPr="00990417">
        <w:rPr>
          <w:rFonts w:ascii="Arial" w:hAnsi="Arial" w:cs="Arial"/>
          <w:lang w:val="en-ZA"/>
        </w:rPr>
        <w:t>Case</w:t>
      </w:r>
      <w:r w:rsidR="009C134E">
        <w:rPr>
          <w:rFonts w:ascii="Arial" w:hAnsi="Arial" w:cs="Arial"/>
          <w:lang w:val="en-ZA"/>
        </w:rPr>
        <w:t>L</w:t>
      </w:r>
      <w:r w:rsidR="009C134E" w:rsidRPr="00990417">
        <w:rPr>
          <w:rFonts w:ascii="Arial" w:hAnsi="Arial" w:cs="Arial"/>
          <w:lang w:val="en-ZA"/>
        </w:rPr>
        <w:t>ines</w:t>
      </w:r>
      <w:r w:rsidRPr="00990417">
        <w:rPr>
          <w:rFonts w:ascii="Arial" w:hAnsi="Arial" w:cs="Arial"/>
          <w:lang w:val="en-ZA"/>
        </w:rPr>
        <w:t xml:space="preserve"> in properly identifiable and named sections. Annexures must be uploaded </w:t>
      </w:r>
      <w:r w:rsidR="009C134E">
        <w:rPr>
          <w:rFonts w:ascii="Arial" w:hAnsi="Arial" w:cs="Arial"/>
          <w:lang w:val="en-ZA"/>
        </w:rPr>
        <w:t>separately and not in one large bundle</w:t>
      </w:r>
      <w:r w:rsidR="002408EB">
        <w:rPr>
          <w:rFonts w:ascii="Arial" w:hAnsi="Arial" w:cs="Arial"/>
          <w:lang w:val="en-ZA"/>
        </w:rPr>
        <w:t>. They must be</w:t>
      </w:r>
      <w:r w:rsidRPr="00990417">
        <w:rPr>
          <w:rFonts w:ascii="Arial" w:hAnsi="Arial" w:cs="Arial"/>
          <w:lang w:val="en-ZA"/>
        </w:rPr>
        <w:t xml:space="preserve"> </w:t>
      </w:r>
      <w:r w:rsidR="002408EB">
        <w:rPr>
          <w:rFonts w:ascii="Arial" w:hAnsi="Arial" w:cs="Arial"/>
          <w:lang w:val="en-ZA"/>
        </w:rPr>
        <w:t>described to help the judge locate the relevant document easily (</w:t>
      </w:r>
      <w:proofErr w:type="spellStart"/>
      <w:r w:rsidR="002408EB">
        <w:rPr>
          <w:rFonts w:ascii="Arial" w:hAnsi="Arial" w:cs="Arial"/>
          <w:lang w:val="en-ZA"/>
        </w:rPr>
        <w:t>eg</w:t>
      </w:r>
      <w:proofErr w:type="spellEnd"/>
      <w:r w:rsidR="002408EB">
        <w:rPr>
          <w:rFonts w:ascii="Arial" w:hAnsi="Arial" w:cs="Arial"/>
          <w:lang w:val="en-ZA"/>
        </w:rPr>
        <w:t xml:space="preserve"> Annexure A:Hospital records)</w:t>
      </w:r>
      <w:r w:rsidRPr="00990417">
        <w:rPr>
          <w:rFonts w:ascii="Arial" w:hAnsi="Arial" w:cs="Arial"/>
          <w:lang w:val="en-ZA"/>
        </w:rPr>
        <w:t xml:space="preserve">.  Expert reports must be labelled with the name of the expert </w:t>
      </w:r>
      <w:r w:rsidR="002408EB">
        <w:rPr>
          <w:rFonts w:ascii="Arial" w:hAnsi="Arial" w:cs="Arial"/>
          <w:lang w:val="en-ZA"/>
        </w:rPr>
        <w:t>(</w:t>
      </w:r>
      <w:proofErr w:type="spellStart"/>
      <w:r w:rsidR="002408EB">
        <w:rPr>
          <w:rFonts w:ascii="Arial" w:hAnsi="Arial" w:cs="Arial"/>
          <w:lang w:val="en-ZA"/>
        </w:rPr>
        <w:t>eg</w:t>
      </w:r>
      <w:proofErr w:type="spellEnd"/>
      <w:r w:rsidR="002408EB">
        <w:rPr>
          <w:rFonts w:ascii="Arial" w:hAnsi="Arial" w:cs="Arial"/>
          <w:lang w:val="en-ZA"/>
        </w:rPr>
        <w:t xml:space="preserve"> Dr Y, Orthopaedic) </w:t>
      </w:r>
      <w:r w:rsidRPr="00990417">
        <w:rPr>
          <w:rFonts w:ascii="Arial" w:hAnsi="Arial" w:cs="Arial"/>
          <w:lang w:val="en-ZA"/>
        </w:rPr>
        <w:t xml:space="preserve">and not merely by the Notice heading.  </w:t>
      </w:r>
    </w:p>
    <w:p w14:paraId="07BB0B3C" w14:textId="77777777" w:rsidR="002408EB" w:rsidRDefault="002408EB" w:rsidP="002408EB">
      <w:pPr>
        <w:pStyle w:val="ListParagraph"/>
        <w:rPr>
          <w:rFonts w:ascii="Arial" w:hAnsi="Arial" w:cs="Arial"/>
          <w:lang w:val="en-ZA"/>
        </w:rPr>
      </w:pPr>
    </w:p>
    <w:p w14:paraId="4D4B5797" w14:textId="77777777" w:rsidR="00EE278D" w:rsidRDefault="00990417" w:rsidP="007A06CE">
      <w:pPr>
        <w:pStyle w:val="BodyText"/>
        <w:numPr>
          <w:ilvl w:val="0"/>
          <w:numId w:val="13"/>
        </w:numPr>
        <w:rPr>
          <w:rFonts w:ascii="Arial" w:hAnsi="Arial" w:cs="Arial"/>
          <w:lang w:val="en-ZA"/>
        </w:rPr>
      </w:pPr>
      <w:r w:rsidRPr="00990417">
        <w:rPr>
          <w:rFonts w:ascii="Arial" w:hAnsi="Arial" w:cs="Arial"/>
          <w:lang w:val="en-ZA"/>
        </w:rPr>
        <w:t xml:space="preserve">Updated Practice Notes and Heads must be clearly identifiable. </w:t>
      </w:r>
    </w:p>
    <w:p w14:paraId="5E6C0FD9" w14:textId="77777777" w:rsidR="00EE278D" w:rsidRDefault="00EE278D" w:rsidP="00EE278D">
      <w:pPr>
        <w:pStyle w:val="ListParagraph"/>
        <w:rPr>
          <w:rFonts w:ascii="Arial" w:hAnsi="Arial" w:cs="Arial"/>
          <w:lang w:val="en-ZA"/>
        </w:rPr>
      </w:pPr>
    </w:p>
    <w:p w14:paraId="3677D918" w14:textId="103145B1" w:rsidR="00990417" w:rsidRDefault="00990417" w:rsidP="007A06CE">
      <w:pPr>
        <w:pStyle w:val="BodyText"/>
        <w:numPr>
          <w:ilvl w:val="0"/>
          <w:numId w:val="13"/>
        </w:numPr>
        <w:rPr>
          <w:rFonts w:ascii="Arial" w:hAnsi="Arial" w:cs="Arial"/>
          <w:lang w:val="en-ZA"/>
        </w:rPr>
      </w:pPr>
      <w:r w:rsidRPr="00990417">
        <w:rPr>
          <w:rFonts w:ascii="Arial" w:hAnsi="Arial" w:cs="Arial"/>
          <w:lang w:val="en-ZA"/>
        </w:rPr>
        <w:t xml:space="preserve">If documents cannot be found easily by the Judge the matter will be removed from the roll. </w:t>
      </w:r>
    </w:p>
    <w:p w14:paraId="0A20715D" w14:textId="77777777" w:rsidR="002408EB" w:rsidRDefault="002408EB" w:rsidP="002408EB">
      <w:pPr>
        <w:pStyle w:val="ListParagraph"/>
        <w:rPr>
          <w:rFonts w:ascii="Arial" w:hAnsi="Arial" w:cs="Arial"/>
          <w:lang w:val="en-ZA"/>
        </w:rPr>
      </w:pPr>
    </w:p>
    <w:p w14:paraId="066C7711" w14:textId="5991939B" w:rsidR="002408EB" w:rsidRPr="002408EB" w:rsidRDefault="002408EB" w:rsidP="002408EB">
      <w:pPr>
        <w:pStyle w:val="BodyText"/>
        <w:numPr>
          <w:ilvl w:val="0"/>
          <w:numId w:val="13"/>
        </w:numPr>
        <w:rPr>
          <w:rFonts w:ascii="Arial" w:hAnsi="Arial" w:cs="Arial"/>
          <w:lang w:val="en-ZA"/>
        </w:rPr>
      </w:pPr>
      <w:r w:rsidRPr="00990417">
        <w:rPr>
          <w:rFonts w:ascii="Arial" w:hAnsi="Arial" w:cs="Arial"/>
          <w:lang w:val="en-ZA"/>
        </w:rPr>
        <w:t xml:space="preserve">All settlements, postponements and/or removals must be brought to the attention of the Acting Judge’s secretary by email to </w:t>
      </w:r>
      <w:hyperlink r:id="rId13" w:history="1">
        <w:r w:rsidRPr="00536FCB">
          <w:rPr>
            <w:rStyle w:val="Hyperlink"/>
            <w:rFonts w:ascii="Arial" w:hAnsi="Arial" w:cs="Arial"/>
            <w:lang w:val="en-ZA"/>
          </w:rPr>
          <w:t>Lmckenzie@judiciary.org.za</w:t>
        </w:r>
      </w:hyperlink>
      <w:r w:rsidRPr="002408EB">
        <w:rPr>
          <w:rFonts w:ascii="Arial" w:hAnsi="Arial" w:cs="Arial"/>
          <w:u w:val="single"/>
          <w:lang w:val="en-ZA"/>
        </w:rPr>
        <w:t>.</w:t>
      </w:r>
      <w:r>
        <w:rPr>
          <w:rFonts w:ascii="Arial" w:hAnsi="Arial" w:cs="Arial"/>
          <w:lang w:val="en-ZA"/>
        </w:rPr>
        <w:t xml:space="preserve">  </w:t>
      </w:r>
      <w:r w:rsidRPr="002408EB">
        <w:rPr>
          <w:rFonts w:ascii="Arial" w:hAnsi="Arial" w:cs="Arial"/>
          <w:lang w:val="en-ZA"/>
        </w:rPr>
        <w:t xml:space="preserve">Removals or postponements which occur the </w:t>
      </w:r>
      <w:r w:rsidRPr="002408EB">
        <w:rPr>
          <w:rFonts w:ascii="Arial" w:hAnsi="Arial" w:cs="Arial"/>
          <w:lang w:val="en-ZA"/>
        </w:rPr>
        <w:lastRenderedPageBreak/>
        <w:t>day before the matter is to be heard must also be uploaded onto CaseLines</w:t>
      </w:r>
    </w:p>
    <w:p w14:paraId="7B12B799" w14:textId="77777777" w:rsidR="00990417" w:rsidRDefault="00990417" w:rsidP="00990417">
      <w:pPr>
        <w:pStyle w:val="BodyText"/>
        <w:rPr>
          <w:rFonts w:ascii="Arial" w:hAnsi="Arial" w:cs="Arial"/>
          <w:lang w:val="en-ZA"/>
        </w:rPr>
      </w:pPr>
    </w:p>
    <w:p w14:paraId="11019E2C" w14:textId="77777777" w:rsidR="002408EB" w:rsidRDefault="00990417" w:rsidP="00990417">
      <w:pPr>
        <w:pStyle w:val="BodyText"/>
        <w:numPr>
          <w:ilvl w:val="0"/>
          <w:numId w:val="13"/>
        </w:numPr>
        <w:rPr>
          <w:rFonts w:ascii="Arial" w:hAnsi="Arial" w:cs="Arial"/>
          <w:lang w:val="en-ZA"/>
        </w:rPr>
      </w:pPr>
      <w:r w:rsidRPr="00990417">
        <w:rPr>
          <w:rFonts w:ascii="Arial" w:hAnsi="Arial" w:cs="Arial"/>
          <w:lang w:val="en-ZA"/>
        </w:rPr>
        <w:t>Draft court orders must be uploaded prior to the commencement of the hearing.</w:t>
      </w:r>
      <w:r w:rsidR="00263C2F">
        <w:rPr>
          <w:rFonts w:ascii="Arial" w:hAnsi="Arial" w:cs="Arial"/>
          <w:lang w:val="en-ZA"/>
        </w:rPr>
        <w:t xml:space="preserve"> Draft court orders </w:t>
      </w:r>
      <w:r w:rsidR="00263C2F" w:rsidRPr="00CD6BFB">
        <w:rPr>
          <w:rFonts w:ascii="Arial" w:hAnsi="Arial" w:cs="Arial"/>
          <w:b/>
          <w:bCs/>
          <w:lang w:val="en-ZA"/>
        </w:rPr>
        <w:t>MUST</w:t>
      </w:r>
      <w:r w:rsidR="00263C2F">
        <w:rPr>
          <w:rFonts w:ascii="Arial" w:hAnsi="Arial" w:cs="Arial"/>
          <w:lang w:val="en-ZA"/>
        </w:rPr>
        <w:t xml:space="preserve"> be </w:t>
      </w:r>
      <w:r w:rsidR="009913B6">
        <w:rPr>
          <w:rFonts w:ascii="Arial" w:hAnsi="Arial" w:cs="Arial"/>
          <w:lang w:val="en-ZA"/>
        </w:rPr>
        <w:t xml:space="preserve">emailed to </w:t>
      </w:r>
      <w:hyperlink r:id="rId14" w:history="1">
        <w:r w:rsidR="009913B6" w:rsidRPr="006A7A0D">
          <w:rPr>
            <w:rStyle w:val="Hyperlink"/>
            <w:rFonts w:ascii="Arial" w:hAnsi="Arial" w:cs="Arial"/>
            <w:lang w:val="en-ZA"/>
          </w:rPr>
          <w:t>LMckenzie@judiciary.org.za</w:t>
        </w:r>
      </w:hyperlink>
      <w:r w:rsidR="009913B6">
        <w:rPr>
          <w:rFonts w:ascii="Arial" w:hAnsi="Arial" w:cs="Arial"/>
          <w:lang w:val="en-ZA"/>
        </w:rPr>
        <w:t xml:space="preserve"> at 9 am before </w:t>
      </w:r>
      <w:r w:rsidR="000A4101">
        <w:rPr>
          <w:rFonts w:ascii="Arial" w:hAnsi="Arial" w:cs="Arial"/>
          <w:lang w:val="en-ZA"/>
        </w:rPr>
        <w:t>court commences</w:t>
      </w:r>
      <w:r w:rsidR="0067203D">
        <w:rPr>
          <w:rFonts w:ascii="Arial" w:hAnsi="Arial" w:cs="Arial"/>
          <w:lang w:val="en-ZA"/>
        </w:rPr>
        <w:t xml:space="preserve"> in </w:t>
      </w:r>
      <w:r w:rsidR="002408EB">
        <w:rPr>
          <w:rFonts w:ascii="Arial" w:hAnsi="Arial" w:cs="Arial"/>
          <w:lang w:val="en-ZA"/>
        </w:rPr>
        <w:t xml:space="preserve">both </w:t>
      </w:r>
      <w:r w:rsidR="002408EB" w:rsidRPr="002408EB">
        <w:rPr>
          <w:rFonts w:ascii="Arial" w:hAnsi="Arial" w:cs="Arial"/>
          <w:b/>
          <w:bCs/>
          <w:lang w:val="en-ZA"/>
        </w:rPr>
        <w:t>PDF</w:t>
      </w:r>
      <w:r w:rsidR="002408EB">
        <w:rPr>
          <w:rFonts w:ascii="Arial" w:hAnsi="Arial" w:cs="Arial"/>
          <w:lang w:val="en-ZA"/>
        </w:rPr>
        <w:t xml:space="preserve"> and </w:t>
      </w:r>
      <w:r w:rsidR="0067203D" w:rsidRPr="002408EB">
        <w:rPr>
          <w:rFonts w:ascii="Arial" w:hAnsi="Arial" w:cs="Arial"/>
          <w:b/>
          <w:bCs/>
          <w:lang w:val="en-ZA"/>
        </w:rPr>
        <w:t xml:space="preserve">WORD </w:t>
      </w:r>
      <w:r w:rsidR="0067203D">
        <w:rPr>
          <w:rFonts w:ascii="Arial" w:hAnsi="Arial" w:cs="Arial"/>
          <w:lang w:val="en-ZA"/>
        </w:rPr>
        <w:t>format</w:t>
      </w:r>
      <w:r w:rsidR="006F20BA">
        <w:rPr>
          <w:rFonts w:ascii="Arial" w:hAnsi="Arial" w:cs="Arial"/>
          <w:lang w:val="en-ZA"/>
        </w:rPr>
        <w:t>.</w:t>
      </w:r>
      <w:r w:rsidR="00CD6BFB">
        <w:rPr>
          <w:rFonts w:ascii="Arial" w:hAnsi="Arial" w:cs="Arial"/>
          <w:lang w:val="en-ZA"/>
        </w:rPr>
        <w:t xml:space="preserve"> </w:t>
      </w:r>
      <w:r w:rsidR="0088477A">
        <w:rPr>
          <w:rFonts w:ascii="Arial" w:hAnsi="Arial" w:cs="Arial"/>
          <w:lang w:val="en-ZA"/>
        </w:rPr>
        <w:t xml:space="preserve">Ensure that the draft court orders </w:t>
      </w:r>
      <w:r w:rsidR="002408EB">
        <w:rPr>
          <w:rFonts w:ascii="Arial" w:hAnsi="Arial" w:cs="Arial"/>
          <w:lang w:val="en-ZA"/>
        </w:rPr>
        <w:t>are:</w:t>
      </w:r>
    </w:p>
    <w:p w14:paraId="061DB8F5" w14:textId="77777777" w:rsidR="002408EB" w:rsidRDefault="002408EB" w:rsidP="002408EB">
      <w:pPr>
        <w:pStyle w:val="ListParagraph"/>
        <w:rPr>
          <w:rFonts w:ascii="Arial" w:hAnsi="Arial" w:cs="Arial"/>
          <w:lang w:val="en-ZA"/>
        </w:rPr>
      </w:pPr>
    </w:p>
    <w:p w14:paraId="0C669A31" w14:textId="13D58476" w:rsidR="002408EB" w:rsidRDefault="002408EB" w:rsidP="002408EB">
      <w:pPr>
        <w:pStyle w:val="BodyText"/>
        <w:numPr>
          <w:ilvl w:val="1"/>
          <w:numId w:val="13"/>
        </w:numPr>
        <w:rPr>
          <w:rFonts w:ascii="Arial" w:hAnsi="Arial" w:cs="Arial"/>
          <w:lang w:val="en-ZA"/>
        </w:rPr>
      </w:pPr>
      <w:r>
        <w:rPr>
          <w:rFonts w:ascii="Arial" w:hAnsi="Arial" w:cs="Arial"/>
          <w:lang w:val="en-ZA"/>
        </w:rPr>
        <w:t>S</w:t>
      </w:r>
      <w:r w:rsidR="0088477A">
        <w:rPr>
          <w:rFonts w:ascii="Arial" w:hAnsi="Arial" w:cs="Arial"/>
          <w:lang w:val="en-ZA"/>
        </w:rPr>
        <w:t>pecific to the cas</w:t>
      </w:r>
      <w:r w:rsidR="00524DC3">
        <w:rPr>
          <w:rFonts w:ascii="Arial" w:hAnsi="Arial" w:cs="Arial"/>
          <w:lang w:val="en-ZA"/>
        </w:rPr>
        <w:t>e</w:t>
      </w:r>
      <w:r>
        <w:rPr>
          <w:rFonts w:ascii="Arial" w:hAnsi="Arial" w:cs="Arial"/>
          <w:lang w:val="en-ZA"/>
        </w:rPr>
        <w:t xml:space="preserve"> and not generic in content. </w:t>
      </w:r>
    </w:p>
    <w:p w14:paraId="7BCC08D2" w14:textId="364AE12A" w:rsidR="002408EB" w:rsidRDefault="002408EB" w:rsidP="002408EB">
      <w:pPr>
        <w:pStyle w:val="BodyText"/>
        <w:ind w:left="1440"/>
        <w:rPr>
          <w:rFonts w:ascii="Arial" w:hAnsi="Arial" w:cs="Arial"/>
          <w:lang w:val="en-ZA"/>
        </w:rPr>
      </w:pPr>
    </w:p>
    <w:p w14:paraId="388145FF" w14:textId="77777777" w:rsidR="002408EB" w:rsidRDefault="002408EB" w:rsidP="002408EB">
      <w:pPr>
        <w:pStyle w:val="BodyText"/>
        <w:numPr>
          <w:ilvl w:val="1"/>
          <w:numId w:val="13"/>
        </w:numPr>
        <w:rPr>
          <w:rFonts w:ascii="Arial" w:hAnsi="Arial" w:cs="Arial"/>
          <w:lang w:val="en-ZA"/>
        </w:rPr>
      </w:pPr>
      <w:r>
        <w:rPr>
          <w:rFonts w:ascii="Arial" w:hAnsi="Arial" w:cs="Arial"/>
          <w:lang w:val="en-ZA"/>
        </w:rPr>
        <w:t xml:space="preserve">Reflect the </w:t>
      </w:r>
      <w:r w:rsidRPr="002408EB">
        <w:rPr>
          <w:rFonts w:ascii="Arial" w:hAnsi="Arial" w:cs="Arial"/>
          <w:b/>
          <w:bCs/>
          <w:lang w:val="en-ZA"/>
        </w:rPr>
        <w:t>case number</w:t>
      </w:r>
      <w:r>
        <w:rPr>
          <w:rFonts w:ascii="Arial" w:hAnsi="Arial" w:cs="Arial"/>
          <w:b/>
          <w:bCs/>
          <w:lang w:val="en-ZA"/>
        </w:rPr>
        <w:t xml:space="preserve">, </w:t>
      </w:r>
      <w:r w:rsidRPr="002408EB">
        <w:rPr>
          <w:rFonts w:ascii="Arial" w:hAnsi="Arial" w:cs="Arial"/>
          <w:b/>
          <w:bCs/>
          <w:lang w:val="en-ZA"/>
        </w:rPr>
        <w:t xml:space="preserve">number on the roll </w:t>
      </w:r>
      <w:r>
        <w:rPr>
          <w:rFonts w:ascii="Arial" w:hAnsi="Arial" w:cs="Arial"/>
          <w:lang w:val="en-ZA"/>
        </w:rPr>
        <w:t xml:space="preserve">and that the matter was heard via </w:t>
      </w:r>
      <w:r w:rsidRPr="002408EB">
        <w:rPr>
          <w:rFonts w:ascii="Arial" w:hAnsi="Arial" w:cs="Arial"/>
          <w:b/>
          <w:bCs/>
          <w:lang w:val="en-ZA"/>
        </w:rPr>
        <w:t>MS Teams</w:t>
      </w:r>
      <w:r>
        <w:rPr>
          <w:rFonts w:ascii="Arial" w:hAnsi="Arial" w:cs="Arial"/>
          <w:lang w:val="en-ZA"/>
        </w:rPr>
        <w:t xml:space="preserve">. </w:t>
      </w:r>
    </w:p>
    <w:p w14:paraId="5267224D" w14:textId="77777777" w:rsidR="002408EB" w:rsidRDefault="002408EB" w:rsidP="002408EB">
      <w:pPr>
        <w:pStyle w:val="ListParagraph"/>
        <w:rPr>
          <w:rFonts w:ascii="Arial" w:hAnsi="Arial" w:cs="Arial"/>
          <w:lang w:val="en-ZA"/>
        </w:rPr>
      </w:pPr>
    </w:p>
    <w:p w14:paraId="463F94F2" w14:textId="7A8D40E0" w:rsidR="002408EB" w:rsidRDefault="002408EB" w:rsidP="00984C32">
      <w:pPr>
        <w:pStyle w:val="BodyText"/>
        <w:numPr>
          <w:ilvl w:val="1"/>
          <w:numId w:val="13"/>
        </w:numPr>
        <w:rPr>
          <w:rFonts w:ascii="Arial" w:hAnsi="Arial" w:cs="Arial"/>
          <w:lang w:val="en-ZA"/>
        </w:rPr>
      </w:pPr>
      <w:r w:rsidRPr="002408EB">
        <w:rPr>
          <w:rFonts w:ascii="Arial" w:hAnsi="Arial" w:cs="Arial"/>
          <w:lang w:val="en-ZA"/>
        </w:rPr>
        <w:t xml:space="preserve">Contain details of the parties’ representatives (including Counsel), </w:t>
      </w:r>
      <w:r>
        <w:rPr>
          <w:rFonts w:ascii="Arial" w:hAnsi="Arial" w:cs="Arial"/>
          <w:lang w:val="en-ZA"/>
        </w:rPr>
        <w:t>name of the Judge and</w:t>
      </w:r>
      <w:r w:rsidRPr="002408EB">
        <w:rPr>
          <w:rFonts w:ascii="Arial" w:hAnsi="Arial" w:cs="Arial"/>
          <w:lang w:val="en-ZA"/>
        </w:rPr>
        <w:t xml:space="preserve"> date of hearing</w:t>
      </w:r>
      <w:r>
        <w:rPr>
          <w:rFonts w:ascii="Arial" w:hAnsi="Arial" w:cs="Arial"/>
          <w:lang w:val="en-ZA"/>
        </w:rPr>
        <w:t>.</w:t>
      </w:r>
    </w:p>
    <w:p w14:paraId="0BF39AAE" w14:textId="77777777" w:rsidR="002408EB" w:rsidRDefault="002408EB" w:rsidP="002408EB">
      <w:pPr>
        <w:pStyle w:val="ListParagraph"/>
        <w:rPr>
          <w:rFonts w:ascii="Arial" w:hAnsi="Arial" w:cs="Arial"/>
          <w:lang w:val="en-ZA"/>
        </w:rPr>
      </w:pPr>
    </w:p>
    <w:p w14:paraId="1B81C979" w14:textId="2EB5A20A" w:rsidR="002408EB" w:rsidRPr="00990417" w:rsidRDefault="002408EB" w:rsidP="002408EB">
      <w:pPr>
        <w:pStyle w:val="BodyText"/>
        <w:numPr>
          <w:ilvl w:val="1"/>
          <w:numId w:val="13"/>
        </w:numPr>
        <w:rPr>
          <w:rFonts w:ascii="Arial" w:hAnsi="Arial" w:cs="Arial"/>
          <w:lang w:val="en-ZA"/>
        </w:rPr>
      </w:pPr>
      <w:r w:rsidRPr="00990417">
        <w:rPr>
          <w:rFonts w:ascii="Arial" w:hAnsi="Arial" w:cs="Arial"/>
          <w:lang w:val="en-ZA"/>
        </w:rPr>
        <w:t>Details of the Road Accident Fund must also be included in the draft order, i.e. claims handler and claim/link number (if available).</w:t>
      </w:r>
    </w:p>
    <w:p w14:paraId="5D1AECA4" w14:textId="77777777" w:rsidR="002408EB" w:rsidRPr="00990417" w:rsidRDefault="002408EB" w:rsidP="002408EB">
      <w:pPr>
        <w:pStyle w:val="BodyText"/>
        <w:ind w:left="720"/>
        <w:rPr>
          <w:rFonts w:ascii="Arial" w:hAnsi="Arial" w:cs="Arial"/>
          <w:lang w:val="en-ZA"/>
        </w:rPr>
      </w:pPr>
    </w:p>
    <w:p w14:paraId="27253409" w14:textId="10A01202" w:rsidR="002408EB" w:rsidRPr="00990417" w:rsidRDefault="002408EB" w:rsidP="002408EB">
      <w:pPr>
        <w:pStyle w:val="BodyText"/>
        <w:ind w:left="720"/>
        <w:rPr>
          <w:rFonts w:ascii="Arial" w:hAnsi="Arial" w:cs="Arial"/>
          <w:lang w:val="en-ZA"/>
        </w:rPr>
      </w:pPr>
    </w:p>
    <w:p w14:paraId="414F1E0E" w14:textId="6196BB10" w:rsidR="00990417" w:rsidRPr="002408EB" w:rsidRDefault="00990417" w:rsidP="002408EB">
      <w:pPr>
        <w:pStyle w:val="BodyText"/>
        <w:numPr>
          <w:ilvl w:val="0"/>
          <w:numId w:val="13"/>
        </w:numPr>
        <w:rPr>
          <w:rFonts w:ascii="Arial" w:hAnsi="Arial" w:cs="Arial"/>
          <w:lang w:val="en-ZA"/>
        </w:rPr>
      </w:pPr>
      <w:r w:rsidRPr="002408EB">
        <w:rPr>
          <w:rFonts w:ascii="Arial" w:hAnsi="Arial" w:cs="Arial"/>
          <w:lang w:val="en-ZA"/>
        </w:rPr>
        <w:t>The following disclaimer should be included in every draft order:</w:t>
      </w:r>
    </w:p>
    <w:p w14:paraId="1340E404" w14:textId="77777777" w:rsidR="00990417" w:rsidRDefault="00990417" w:rsidP="00990417">
      <w:pPr>
        <w:pStyle w:val="BodyText"/>
        <w:rPr>
          <w:rFonts w:ascii="Arial" w:hAnsi="Arial" w:cs="Arial"/>
          <w:b/>
          <w:bCs/>
          <w:lang w:val="en-ZA"/>
        </w:rPr>
      </w:pPr>
      <w:r w:rsidRPr="007A06CE">
        <w:rPr>
          <w:rFonts w:ascii="Arial" w:hAnsi="Arial" w:cs="Arial"/>
          <w:b/>
          <w:bCs/>
          <w:lang w:val="en-ZA"/>
        </w:rPr>
        <w:t>This order is made an Order of Court by the Judge whose name is reflected hereon, duly stamped by the Registrar of the Court and is submitted electronically to the parties or their legal representatives by email. This Order is further uploaded to the electronic file of this matter on Case Lines by the Judge or his/her Secretary/Registrar. The date of this Order is deemed to be ….July 2026.</w:t>
      </w:r>
    </w:p>
    <w:p w14:paraId="70DB2A22" w14:textId="77777777" w:rsidR="002408EB" w:rsidRPr="007A06CE" w:rsidRDefault="002408EB" w:rsidP="00990417">
      <w:pPr>
        <w:pStyle w:val="BodyText"/>
        <w:rPr>
          <w:rFonts w:ascii="Arial" w:hAnsi="Arial" w:cs="Arial"/>
          <w:b/>
          <w:bCs/>
          <w:lang w:val="en-ZA"/>
        </w:rPr>
      </w:pPr>
    </w:p>
    <w:p w14:paraId="5485886C" w14:textId="77777777" w:rsidR="002408EB" w:rsidRPr="002408EB" w:rsidRDefault="002408EB" w:rsidP="002408EB">
      <w:pPr>
        <w:pStyle w:val="BodyText"/>
        <w:numPr>
          <w:ilvl w:val="0"/>
          <w:numId w:val="13"/>
        </w:numPr>
        <w:rPr>
          <w:rFonts w:ascii="Arial" w:hAnsi="Arial" w:cs="Arial"/>
          <w:lang w:val="en-ZA"/>
        </w:rPr>
      </w:pPr>
      <w:r w:rsidRPr="002408EB">
        <w:rPr>
          <w:rFonts w:ascii="Arial" w:hAnsi="Arial" w:cs="Arial"/>
          <w:lang w:val="en-ZA"/>
        </w:rPr>
        <w:t xml:space="preserve">If orders are not sent with this detail to </w:t>
      </w:r>
      <w:hyperlink r:id="rId15" w:history="1">
        <w:r w:rsidRPr="002408EB">
          <w:rPr>
            <w:rStyle w:val="Hyperlink"/>
            <w:rFonts w:ascii="Arial" w:hAnsi="Arial" w:cs="Arial"/>
            <w:lang w:val="en-ZA"/>
          </w:rPr>
          <w:t>LMckenzie@judiciary.org.za</w:t>
        </w:r>
      </w:hyperlink>
      <w:r w:rsidRPr="002408EB">
        <w:rPr>
          <w:rFonts w:ascii="Arial" w:hAnsi="Arial" w:cs="Arial"/>
          <w:lang w:val="en-ZA"/>
        </w:rPr>
        <w:t>, there will be a delay in issuing the order.</w:t>
      </w:r>
    </w:p>
    <w:p w14:paraId="21CF8262" w14:textId="77777777" w:rsidR="002408EB" w:rsidRDefault="002408EB" w:rsidP="002408EB">
      <w:pPr>
        <w:pStyle w:val="ListParagraph"/>
        <w:rPr>
          <w:rFonts w:ascii="Arial" w:hAnsi="Arial" w:cs="Arial"/>
          <w:lang w:val="en-ZA"/>
        </w:rPr>
      </w:pPr>
    </w:p>
    <w:p w14:paraId="3B783AA1" w14:textId="77777777" w:rsidR="00990417" w:rsidRPr="00990417" w:rsidRDefault="00990417" w:rsidP="00990417">
      <w:pPr>
        <w:pStyle w:val="BodyText"/>
        <w:rPr>
          <w:rFonts w:ascii="Arial" w:hAnsi="Arial" w:cs="Arial"/>
          <w:lang w:val="en-ZA"/>
        </w:rPr>
      </w:pPr>
    </w:p>
    <w:p w14:paraId="2F5FFE3D" w14:textId="5C55B9A1" w:rsidR="00990417" w:rsidRPr="00990417" w:rsidRDefault="002408EB" w:rsidP="00990417">
      <w:pPr>
        <w:pStyle w:val="BodyText"/>
        <w:rPr>
          <w:rFonts w:ascii="Arial" w:hAnsi="Arial" w:cs="Arial"/>
          <w:lang w:val="en-ZA"/>
        </w:rPr>
      </w:pPr>
      <w:r>
        <w:rPr>
          <w:rFonts w:ascii="Arial" w:hAnsi="Arial" w:cs="Arial"/>
          <w:lang w:val="en-ZA"/>
        </w:rPr>
        <w:t>*</w:t>
      </w:r>
      <w:r w:rsidR="00990417" w:rsidRPr="00990417">
        <w:rPr>
          <w:rFonts w:ascii="Arial" w:hAnsi="Arial" w:cs="Arial"/>
          <w:lang w:val="en-ZA"/>
        </w:rPr>
        <w:t xml:space="preserve">END. </w:t>
      </w:r>
    </w:p>
    <w:p w14:paraId="10A945CD" w14:textId="77777777" w:rsidR="00990417" w:rsidRPr="00990417" w:rsidRDefault="00990417" w:rsidP="00990417">
      <w:pPr>
        <w:pStyle w:val="BodyText"/>
        <w:rPr>
          <w:rFonts w:ascii="Arial" w:hAnsi="Arial" w:cs="Arial"/>
          <w:lang w:val="en-ZA"/>
        </w:rPr>
      </w:pPr>
    </w:p>
    <w:p w14:paraId="73F5038D" w14:textId="28709ED8" w:rsidR="00990417" w:rsidRPr="00990417" w:rsidRDefault="00990417" w:rsidP="007A06CE">
      <w:pPr>
        <w:pStyle w:val="BodyText"/>
        <w:rPr>
          <w:rFonts w:ascii="Arial" w:hAnsi="Arial" w:cs="Arial"/>
          <w:lang w:val="en-ZA"/>
        </w:rPr>
      </w:pPr>
      <w:r w:rsidRPr="00990417">
        <w:rPr>
          <w:rFonts w:ascii="Arial" w:hAnsi="Arial" w:cs="Arial"/>
          <w:lang w:val="en-ZA"/>
        </w:rPr>
        <w:t>Ms. L McKenzie</w:t>
      </w:r>
    </w:p>
    <w:p w14:paraId="19962EC3" w14:textId="03892566" w:rsidR="00990417" w:rsidRPr="00990417" w:rsidRDefault="00990417" w:rsidP="00990417">
      <w:pPr>
        <w:pStyle w:val="BodyText"/>
        <w:rPr>
          <w:rFonts w:ascii="Arial" w:hAnsi="Arial" w:cs="Arial"/>
          <w:lang w:val="en-ZA"/>
        </w:rPr>
      </w:pPr>
      <w:r w:rsidRPr="00990417">
        <w:rPr>
          <w:rFonts w:ascii="Arial" w:hAnsi="Arial" w:cs="Arial"/>
          <w:lang w:val="en-ZA"/>
        </w:rPr>
        <w:t>Secretary t</w:t>
      </w:r>
      <w:r w:rsidR="007A06CE">
        <w:rPr>
          <w:rFonts w:ascii="Arial" w:hAnsi="Arial" w:cs="Arial"/>
          <w:lang w:val="en-ZA"/>
        </w:rPr>
        <w:t>o</w:t>
      </w:r>
      <w:r w:rsidRPr="00990417">
        <w:rPr>
          <w:rFonts w:ascii="Arial" w:hAnsi="Arial" w:cs="Arial"/>
          <w:lang w:val="en-ZA"/>
        </w:rPr>
        <w:t xml:space="preserve"> the </w:t>
      </w:r>
      <w:r w:rsidR="007A06CE">
        <w:rPr>
          <w:rFonts w:ascii="Arial" w:hAnsi="Arial" w:cs="Arial"/>
          <w:lang w:val="en-ZA"/>
        </w:rPr>
        <w:t>H</w:t>
      </w:r>
      <w:r w:rsidRPr="00990417">
        <w:rPr>
          <w:rFonts w:ascii="Arial" w:hAnsi="Arial" w:cs="Arial"/>
          <w:lang w:val="en-ZA"/>
        </w:rPr>
        <w:t xml:space="preserve">onourable </w:t>
      </w:r>
      <w:r w:rsidR="007A06CE">
        <w:rPr>
          <w:rFonts w:ascii="Arial" w:hAnsi="Arial" w:cs="Arial"/>
          <w:lang w:val="en-ZA"/>
        </w:rPr>
        <w:t xml:space="preserve">Acting </w:t>
      </w:r>
      <w:r w:rsidRPr="00990417">
        <w:rPr>
          <w:rFonts w:ascii="Arial" w:hAnsi="Arial" w:cs="Arial"/>
          <w:lang w:val="en-ZA"/>
        </w:rPr>
        <w:t xml:space="preserve">Justice Carrim </w:t>
      </w:r>
    </w:p>
    <w:p w14:paraId="182EBFFF" w14:textId="77777777" w:rsidR="00765FE9" w:rsidRPr="00990417" w:rsidRDefault="00765FE9" w:rsidP="00765FE9">
      <w:pPr>
        <w:pStyle w:val="BodyText"/>
        <w:rPr>
          <w:rFonts w:ascii="Arial" w:hAnsi="Arial" w:cs="Arial"/>
          <w:lang w:val="en-ZA"/>
        </w:rPr>
      </w:pPr>
      <w:r w:rsidRPr="00990417">
        <w:rPr>
          <w:rFonts w:ascii="Arial" w:hAnsi="Arial" w:cs="Arial"/>
          <w:lang w:val="en-ZA"/>
        </w:rPr>
        <w:t> </w:t>
      </w:r>
    </w:p>
    <w:p w14:paraId="2ED1A935" w14:textId="77777777" w:rsidR="00EE346A" w:rsidRPr="00990417" w:rsidRDefault="00EE346A" w:rsidP="006262DA">
      <w:pPr>
        <w:pStyle w:val="BodyText"/>
        <w:rPr>
          <w:rFonts w:ascii="Arial" w:hAnsi="Arial" w:cs="Arial"/>
          <w:lang w:val="en-ZA"/>
        </w:rPr>
      </w:pPr>
    </w:p>
    <w:p w14:paraId="72A1BF57" w14:textId="65407026" w:rsidR="00EE346A" w:rsidRPr="00990417" w:rsidRDefault="00EE346A" w:rsidP="00AC230D">
      <w:pPr>
        <w:pStyle w:val="BodyText"/>
        <w:tabs>
          <w:tab w:val="left" w:pos="1930"/>
        </w:tabs>
        <w:rPr>
          <w:rFonts w:ascii="Arial" w:hAnsi="Arial" w:cs="Arial"/>
          <w:lang w:val="en-ZA"/>
        </w:rPr>
      </w:pPr>
    </w:p>
    <w:sectPr w:rsidR="00EE346A" w:rsidRPr="00990417" w:rsidSect="006262DA">
      <w:pgSz w:w="11920" w:h="1685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E834B" w14:textId="77777777" w:rsidR="00F5296C" w:rsidRDefault="00F5296C" w:rsidP="00CE403C">
      <w:r>
        <w:separator/>
      </w:r>
    </w:p>
  </w:endnote>
  <w:endnote w:type="continuationSeparator" w:id="0">
    <w:p w14:paraId="2371A98A" w14:textId="77777777" w:rsidR="00F5296C" w:rsidRDefault="00F5296C" w:rsidP="00CE4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C8B51" w14:textId="77777777" w:rsidR="00F5296C" w:rsidRDefault="00F5296C" w:rsidP="00CE403C">
      <w:r>
        <w:separator/>
      </w:r>
    </w:p>
  </w:footnote>
  <w:footnote w:type="continuationSeparator" w:id="0">
    <w:p w14:paraId="2A46BD90" w14:textId="77777777" w:rsidR="00F5296C" w:rsidRDefault="00F5296C" w:rsidP="00CE40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77256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1D3042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2AB990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D6A0B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156BE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66987F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9B69D4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E257E91"/>
    <w:multiLevelType w:val="multilevel"/>
    <w:tmpl w:val="9BF0BF0C"/>
    <w:lvl w:ilvl="0">
      <w:start w:val="5"/>
      <w:numFmt w:val="decimal"/>
      <w:lvlText w:val="%1"/>
      <w:lvlJc w:val="left"/>
      <w:pPr>
        <w:ind w:left="360" w:hanging="360"/>
      </w:pPr>
      <w:rPr>
        <w:rFonts w:hint="default"/>
        <w:sz w:val="22"/>
      </w:rPr>
    </w:lvl>
    <w:lvl w:ilvl="1">
      <w:start w:val="1"/>
      <w:numFmt w:val="decimal"/>
      <w:lvlText w:val="%1.%2"/>
      <w:lvlJc w:val="left"/>
      <w:pPr>
        <w:ind w:left="1082" w:hanging="360"/>
      </w:pPr>
      <w:rPr>
        <w:rFonts w:hint="default"/>
        <w:sz w:val="22"/>
      </w:rPr>
    </w:lvl>
    <w:lvl w:ilvl="2">
      <w:start w:val="1"/>
      <w:numFmt w:val="decimal"/>
      <w:lvlText w:val="%1.%2.%3"/>
      <w:lvlJc w:val="left"/>
      <w:pPr>
        <w:ind w:left="2164" w:hanging="720"/>
      </w:pPr>
      <w:rPr>
        <w:rFonts w:hint="default"/>
        <w:sz w:val="22"/>
      </w:rPr>
    </w:lvl>
    <w:lvl w:ilvl="3">
      <w:start w:val="1"/>
      <w:numFmt w:val="decimal"/>
      <w:lvlText w:val="%1.%2.%3.%4"/>
      <w:lvlJc w:val="left"/>
      <w:pPr>
        <w:ind w:left="3246" w:hanging="1080"/>
      </w:pPr>
      <w:rPr>
        <w:rFonts w:hint="default"/>
        <w:sz w:val="22"/>
      </w:rPr>
    </w:lvl>
    <w:lvl w:ilvl="4">
      <w:start w:val="1"/>
      <w:numFmt w:val="decimal"/>
      <w:lvlText w:val="%1.%2.%3.%4.%5"/>
      <w:lvlJc w:val="left"/>
      <w:pPr>
        <w:ind w:left="3968" w:hanging="1080"/>
      </w:pPr>
      <w:rPr>
        <w:rFonts w:hint="default"/>
        <w:sz w:val="22"/>
      </w:rPr>
    </w:lvl>
    <w:lvl w:ilvl="5">
      <w:start w:val="1"/>
      <w:numFmt w:val="decimal"/>
      <w:lvlText w:val="%1.%2.%3.%4.%5.%6"/>
      <w:lvlJc w:val="left"/>
      <w:pPr>
        <w:ind w:left="5050" w:hanging="1440"/>
      </w:pPr>
      <w:rPr>
        <w:rFonts w:hint="default"/>
        <w:sz w:val="22"/>
      </w:rPr>
    </w:lvl>
    <w:lvl w:ilvl="6">
      <w:start w:val="1"/>
      <w:numFmt w:val="decimal"/>
      <w:lvlText w:val="%1.%2.%3.%4.%5.%6.%7"/>
      <w:lvlJc w:val="left"/>
      <w:pPr>
        <w:ind w:left="5772" w:hanging="1440"/>
      </w:pPr>
      <w:rPr>
        <w:rFonts w:hint="default"/>
        <w:sz w:val="22"/>
      </w:rPr>
    </w:lvl>
    <w:lvl w:ilvl="7">
      <w:start w:val="1"/>
      <w:numFmt w:val="decimal"/>
      <w:lvlText w:val="%1.%2.%3.%4.%5.%6.%7.%8"/>
      <w:lvlJc w:val="left"/>
      <w:pPr>
        <w:ind w:left="6854" w:hanging="1800"/>
      </w:pPr>
      <w:rPr>
        <w:rFonts w:hint="default"/>
        <w:sz w:val="22"/>
      </w:rPr>
    </w:lvl>
    <w:lvl w:ilvl="8">
      <w:start w:val="1"/>
      <w:numFmt w:val="decimal"/>
      <w:lvlText w:val="%1.%2.%3.%4.%5.%6.%7.%8.%9"/>
      <w:lvlJc w:val="left"/>
      <w:pPr>
        <w:ind w:left="7576" w:hanging="1800"/>
      </w:pPr>
      <w:rPr>
        <w:rFonts w:hint="default"/>
        <w:sz w:val="22"/>
      </w:rPr>
    </w:lvl>
  </w:abstractNum>
  <w:abstractNum w:abstractNumId="8" w15:restartNumberingAfterBreak="0">
    <w:nsid w:val="3E23753F"/>
    <w:multiLevelType w:val="hybridMultilevel"/>
    <w:tmpl w:val="658E562C"/>
    <w:lvl w:ilvl="0" w:tplc="425E9996">
      <w:start w:val="1"/>
      <w:numFmt w:val="decimal"/>
      <w:lvlText w:val="%1."/>
      <w:lvlJc w:val="left"/>
      <w:pPr>
        <w:ind w:left="720" w:hanging="360"/>
      </w:pPr>
      <w:rPr>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EDB1CBF"/>
    <w:multiLevelType w:val="multilevel"/>
    <w:tmpl w:val="E93EA37C"/>
    <w:lvl w:ilvl="0">
      <w:start w:val="1"/>
      <w:numFmt w:val="decimal"/>
      <w:lvlText w:val="%1"/>
      <w:lvlJc w:val="left"/>
      <w:pPr>
        <w:ind w:left="720" w:hanging="360"/>
      </w:pPr>
      <w:rPr>
        <w:rFonts w:ascii="Arial" w:eastAsia="Times New Roman" w:hAnsi="Arial" w:cs="Arial"/>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2B85BB4"/>
    <w:multiLevelType w:val="multilevel"/>
    <w:tmpl w:val="9580EC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0B1ADD"/>
    <w:multiLevelType w:val="multilevel"/>
    <w:tmpl w:val="B6B6118A"/>
    <w:lvl w:ilvl="0">
      <w:start w:val="1"/>
      <w:numFmt w:val="decimal"/>
      <w:lvlText w:val="%1."/>
      <w:lvlJc w:val="left"/>
      <w:pPr>
        <w:ind w:left="722" w:hanging="358"/>
      </w:pPr>
      <w:rPr>
        <w:rFonts w:ascii="Arial" w:eastAsia="Arial" w:hAnsi="Arial" w:cs="Arial" w:hint="default"/>
        <w:b w:val="0"/>
        <w:bCs w:val="0"/>
        <w:i w:val="0"/>
        <w:iCs w:val="0"/>
        <w:w w:val="100"/>
        <w:sz w:val="24"/>
        <w:szCs w:val="24"/>
        <w:lang w:val="en-US" w:eastAsia="en-US" w:bidi="ar-SA"/>
      </w:rPr>
    </w:lvl>
    <w:lvl w:ilvl="1">
      <w:start w:val="1"/>
      <w:numFmt w:val="decimal"/>
      <w:lvlText w:val="%1.%2."/>
      <w:lvlJc w:val="left"/>
      <w:pPr>
        <w:ind w:left="1917" w:hanging="720"/>
      </w:pPr>
      <w:rPr>
        <w:rFonts w:ascii="Segoe UI" w:eastAsia="Segoe UI" w:hAnsi="Segoe UI" w:cs="Segoe UI" w:hint="default"/>
        <w:b w:val="0"/>
        <w:bCs w:val="0"/>
        <w:i w:val="0"/>
        <w:iCs w:val="0"/>
        <w:spacing w:val="-1"/>
        <w:w w:val="100"/>
        <w:sz w:val="24"/>
        <w:szCs w:val="24"/>
        <w:lang w:val="en-US" w:eastAsia="en-US" w:bidi="ar-SA"/>
      </w:rPr>
    </w:lvl>
    <w:lvl w:ilvl="2">
      <w:numFmt w:val="bullet"/>
      <w:lvlText w:val="•"/>
      <w:lvlJc w:val="left"/>
      <w:pPr>
        <w:ind w:left="2747" w:hanging="720"/>
      </w:pPr>
      <w:rPr>
        <w:rFonts w:hint="default"/>
        <w:lang w:val="en-US" w:eastAsia="en-US" w:bidi="ar-SA"/>
      </w:rPr>
    </w:lvl>
    <w:lvl w:ilvl="3">
      <w:numFmt w:val="bullet"/>
      <w:lvlText w:val="•"/>
      <w:lvlJc w:val="left"/>
      <w:pPr>
        <w:ind w:left="3575" w:hanging="720"/>
      </w:pPr>
      <w:rPr>
        <w:rFonts w:hint="default"/>
        <w:lang w:val="en-US" w:eastAsia="en-US" w:bidi="ar-SA"/>
      </w:rPr>
    </w:lvl>
    <w:lvl w:ilvl="4">
      <w:numFmt w:val="bullet"/>
      <w:lvlText w:val="•"/>
      <w:lvlJc w:val="left"/>
      <w:pPr>
        <w:ind w:left="4403" w:hanging="720"/>
      </w:pPr>
      <w:rPr>
        <w:rFonts w:hint="default"/>
        <w:lang w:val="en-US" w:eastAsia="en-US" w:bidi="ar-SA"/>
      </w:rPr>
    </w:lvl>
    <w:lvl w:ilvl="5">
      <w:numFmt w:val="bullet"/>
      <w:lvlText w:val="•"/>
      <w:lvlJc w:val="left"/>
      <w:pPr>
        <w:ind w:left="5231" w:hanging="720"/>
      </w:pPr>
      <w:rPr>
        <w:rFonts w:hint="default"/>
        <w:lang w:val="en-US" w:eastAsia="en-US" w:bidi="ar-SA"/>
      </w:rPr>
    </w:lvl>
    <w:lvl w:ilvl="6">
      <w:numFmt w:val="bullet"/>
      <w:lvlText w:val="•"/>
      <w:lvlJc w:val="left"/>
      <w:pPr>
        <w:ind w:left="6059" w:hanging="720"/>
      </w:pPr>
      <w:rPr>
        <w:rFonts w:hint="default"/>
        <w:lang w:val="en-US" w:eastAsia="en-US" w:bidi="ar-SA"/>
      </w:rPr>
    </w:lvl>
    <w:lvl w:ilvl="7">
      <w:numFmt w:val="bullet"/>
      <w:lvlText w:val="•"/>
      <w:lvlJc w:val="left"/>
      <w:pPr>
        <w:ind w:left="6887" w:hanging="720"/>
      </w:pPr>
      <w:rPr>
        <w:rFonts w:hint="default"/>
        <w:lang w:val="en-US" w:eastAsia="en-US" w:bidi="ar-SA"/>
      </w:rPr>
    </w:lvl>
    <w:lvl w:ilvl="8">
      <w:numFmt w:val="bullet"/>
      <w:lvlText w:val="•"/>
      <w:lvlJc w:val="left"/>
      <w:pPr>
        <w:ind w:left="7715" w:hanging="720"/>
      </w:pPr>
      <w:rPr>
        <w:rFonts w:hint="default"/>
        <w:lang w:val="en-US" w:eastAsia="en-US" w:bidi="ar-SA"/>
      </w:rPr>
    </w:lvl>
  </w:abstractNum>
  <w:abstractNum w:abstractNumId="12" w15:restartNumberingAfterBreak="0">
    <w:nsid w:val="63073C2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3422943"/>
    <w:multiLevelType w:val="hybridMultilevel"/>
    <w:tmpl w:val="5510B1D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1526210014">
    <w:abstractNumId w:val="11"/>
  </w:num>
  <w:num w:numId="2" w16cid:durableId="946230363">
    <w:abstractNumId w:val="7"/>
  </w:num>
  <w:num w:numId="3" w16cid:durableId="898323443">
    <w:abstractNumId w:val="10"/>
  </w:num>
  <w:num w:numId="4" w16cid:durableId="752314608">
    <w:abstractNumId w:val="8"/>
  </w:num>
  <w:num w:numId="5" w16cid:durableId="620577262">
    <w:abstractNumId w:val="5"/>
  </w:num>
  <w:num w:numId="6" w16cid:durableId="1265922550">
    <w:abstractNumId w:val="12"/>
  </w:num>
  <w:num w:numId="7" w16cid:durableId="1544556637">
    <w:abstractNumId w:val="0"/>
  </w:num>
  <w:num w:numId="8" w16cid:durableId="628167127">
    <w:abstractNumId w:val="4"/>
  </w:num>
  <w:num w:numId="9" w16cid:durableId="485242142">
    <w:abstractNumId w:val="3"/>
  </w:num>
  <w:num w:numId="10" w16cid:durableId="1047531638">
    <w:abstractNumId w:val="2"/>
  </w:num>
  <w:num w:numId="11" w16cid:durableId="1643656775">
    <w:abstractNumId w:val="1"/>
  </w:num>
  <w:num w:numId="12" w16cid:durableId="1010571">
    <w:abstractNumId w:val="6"/>
  </w:num>
  <w:num w:numId="13" w16cid:durableId="1931691457">
    <w:abstractNumId w:val="9"/>
  </w:num>
  <w:num w:numId="14" w16cid:durableId="2180545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46A"/>
    <w:rsid w:val="0001502B"/>
    <w:rsid w:val="0005712A"/>
    <w:rsid w:val="0006033F"/>
    <w:rsid w:val="00071405"/>
    <w:rsid w:val="00087760"/>
    <w:rsid w:val="000A4101"/>
    <w:rsid w:val="000A745B"/>
    <w:rsid w:val="000B7BCE"/>
    <w:rsid w:val="000E00A4"/>
    <w:rsid w:val="000F08C0"/>
    <w:rsid w:val="000F418E"/>
    <w:rsid w:val="001117E4"/>
    <w:rsid w:val="00132C80"/>
    <w:rsid w:val="00140263"/>
    <w:rsid w:val="00167ED0"/>
    <w:rsid w:val="00176391"/>
    <w:rsid w:val="00185AD8"/>
    <w:rsid w:val="001919EC"/>
    <w:rsid w:val="00192140"/>
    <w:rsid w:val="00193076"/>
    <w:rsid w:val="001B17F0"/>
    <w:rsid w:val="001C4331"/>
    <w:rsid w:val="001D527C"/>
    <w:rsid w:val="001E33F1"/>
    <w:rsid w:val="001E59A2"/>
    <w:rsid w:val="002061E8"/>
    <w:rsid w:val="002408EB"/>
    <w:rsid w:val="00263C2F"/>
    <w:rsid w:val="00264A4A"/>
    <w:rsid w:val="002A07AA"/>
    <w:rsid w:val="002C0B34"/>
    <w:rsid w:val="002D092D"/>
    <w:rsid w:val="002D492B"/>
    <w:rsid w:val="002E3001"/>
    <w:rsid w:val="003061B1"/>
    <w:rsid w:val="0032090F"/>
    <w:rsid w:val="003411EA"/>
    <w:rsid w:val="00341F8C"/>
    <w:rsid w:val="003458E3"/>
    <w:rsid w:val="00347BD7"/>
    <w:rsid w:val="00351C50"/>
    <w:rsid w:val="00372EAF"/>
    <w:rsid w:val="00377418"/>
    <w:rsid w:val="003A1F0E"/>
    <w:rsid w:val="003A3763"/>
    <w:rsid w:val="003A659D"/>
    <w:rsid w:val="003B397B"/>
    <w:rsid w:val="004473FF"/>
    <w:rsid w:val="00456F6B"/>
    <w:rsid w:val="00464EE1"/>
    <w:rsid w:val="0047082A"/>
    <w:rsid w:val="004A7678"/>
    <w:rsid w:val="004E6F58"/>
    <w:rsid w:val="004F1BC0"/>
    <w:rsid w:val="005000EB"/>
    <w:rsid w:val="00502E42"/>
    <w:rsid w:val="0050521C"/>
    <w:rsid w:val="0050612C"/>
    <w:rsid w:val="00506838"/>
    <w:rsid w:val="00524DC3"/>
    <w:rsid w:val="00541B06"/>
    <w:rsid w:val="00542E22"/>
    <w:rsid w:val="00543117"/>
    <w:rsid w:val="00552D05"/>
    <w:rsid w:val="0056167A"/>
    <w:rsid w:val="00565190"/>
    <w:rsid w:val="005A1FD4"/>
    <w:rsid w:val="00623040"/>
    <w:rsid w:val="006262DA"/>
    <w:rsid w:val="0067203D"/>
    <w:rsid w:val="006A1EF5"/>
    <w:rsid w:val="006B23E8"/>
    <w:rsid w:val="006E1080"/>
    <w:rsid w:val="006E60DE"/>
    <w:rsid w:val="006F20BA"/>
    <w:rsid w:val="007023F4"/>
    <w:rsid w:val="00715C91"/>
    <w:rsid w:val="00726A5F"/>
    <w:rsid w:val="007371CE"/>
    <w:rsid w:val="007615E5"/>
    <w:rsid w:val="007655B5"/>
    <w:rsid w:val="00765FE9"/>
    <w:rsid w:val="00774FAF"/>
    <w:rsid w:val="00781AB6"/>
    <w:rsid w:val="007908C6"/>
    <w:rsid w:val="007A06CE"/>
    <w:rsid w:val="007A1A76"/>
    <w:rsid w:val="007A5E08"/>
    <w:rsid w:val="007B1CCD"/>
    <w:rsid w:val="007F055F"/>
    <w:rsid w:val="007F303A"/>
    <w:rsid w:val="00803F74"/>
    <w:rsid w:val="0082214F"/>
    <w:rsid w:val="00853C56"/>
    <w:rsid w:val="00873BC9"/>
    <w:rsid w:val="0088477A"/>
    <w:rsid w:val="00884804"/>
    <w:rsid w:val="00887C51"/>
    <w:rsid w:val="008A3549"/>
    <w:rsid w:val="008B5545"/>
    <w:rsid w:val="008D665E"/>
    <w:rsid w:val="008D7B76"/>
    <w:rsid w:val="008E62CD"/>
    <w:rsid w:val="00902D09"/>
    <w:rsid w:val="00910575"/>
    <w:rsid w:val="00987028"/>
    <w:rsid w:val="00990084"/>
    <w:rsid w:val="00990417"/>
    <w:rsid w:val="009913B6"/>
    <w:rsid w:val="009A09C0"/>
    <w:rsid w:val="009B2BD3"/>
    <w:rsid w:val="009B310D"/>
    <w:rsid w:val="009B458E"/>
    <w:rsid w:val="009C134E"/>
    <w:rsid w:val="009D42FD"/>
    <w:rsid w:val="009E2293"/>
    <w:rsid w:val="00A565F6"/>
    <w:rsid w:val="00A578FD"/>
    <w:rsid w:val="00A66F05"/>
    <w:rsid w:val="00A8472A"/>
    <w:rsid w:val="00A91933"/>
    <w:rsid w:val="00AA6BE2"/>
    <w:rsid w:val="00AC230D"/>
    <w:rsid w:val="00AD5E3E"/>
    <w:rsid w:val="00AE2F2B"/>
    <w:rsid w:val="00AF272C"/>
    <w:rsid w:val="00B05744"/>
    <w:rsid w:val="00B11C2E"/>
    <w:rsid w:val="00B15C21"/>
    <w:rsid w:val="00B23DA7"/>
    <w:rsid w:val="00B31F32"/>
    <w:rsid w:val="00B832ED"/>
    <w:rsid w:val="00B86EF9"/>
    <w:rsid w:val="00BA718E"/>
    <w:rsid w:val="00C120AB"/>
    <w:rsid w:val="00C15FC7"/>
    <w:rsid w:val="00C23A45"/>
    <w:rsid w:val="00C24F36"/>
    <w:rsid w:val="00C5225A"/>
    <w:rsid w:val="00C63E06"/>
    <w:rsid w:val="00C74BE1"/>
    <w:rsid w:val="00CB21E2"/>
    <w:rsid w:val="00CB5398"/>
    <w:rsid w:val="00CC379D"/>
    <w:rsid w:val="00CD6BFB"/>
    <w:rsid w:val="00CE213C"/>
    <w:rsid w:val="00CE403C"/>
    <w:rsid w:val="00CF34D4"/>
    <w:rsid w:val="00CF676C"/>
    <w:rsid w:val="00D0158B"/>
    <w:rsid w:val="00D3180E"/>
    <w:rsid w:val="00D47A4B"/>
    <w:rsid w:val="00D5053B"/>
    <w:rsid w:val="00D93CCE"/>
    <w:rsid w:val="00DB1805"/>
    <w:rsid w:val="00DF1CED"/>
    <w:rsid w:val="00E31E7C"/>
    <w:rsid w:val="00E41227"/>
    <w:rsid w:val="00E5036D"/>
    <w:rsid w:val="00E70E8F"/>
    <w:rsid w:val="00E73F0D"/>
    <w:rsid w:val="00EA1921"/>
    <w:rsid w:val="00EB035C"/>
    <w:rsid w:val="00EB7E01"/>
    <w:rsid w:val="00EC486B"/>
    <w:rsid w:val="00ED0BB9"/>
    <w:rsid w:val="00ED1D5A"/>
    <w:rsid w:val="00EE278D"/>
    <w:rsid w:val="00EE346A"/>
    <w:rsid w:val="00F1668A"/>
    <w:rsid w:val="00F242FD"/>
    <w:rsid w:val="00F36896"/>
    <w:rsid w:val="00F5296C"/>
    <w:rsid w:val="00F644C6"/>
    <w:rsid w:val="00F92972"/>
    <w:rsid w:val="00F93CDC"/>
    <w:rsid w:val="00FC4338"/>
    <w:rsid w:val="00FC65C9"/>
    <w:rsid w:val="00FC6E57"/>
    <w:rsid w:val="00FE2ACF"/>
    <w:rsid w:val="00FF566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39E68"/>
  <w15:docId w15:val="{98E78A6E-80E3-43FC-B492-FBC4C1196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Segoe UI" w:eastAsia="Segoe UI" w:hAnsi="Segoe UI" w:cs="Segoe UI"/>
    </w:rPr>
  </w:style>
  <w:style w:type="paragraph" w:styleId="Heading1">
    <w:name w:val="heading 1"/>
    <w:basedOn w:val="Normal"/>
    <w:uiPriority w:val="1"/>
    <w:qFormat/>
    <w:pPr>
      <w:ind w:left="11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99"/>
      <w:ind w:left="1943" w:right="1843"/>
      <w:jc w:val="center"/>
    </w:pPr>
    <w:rPr>
      <w:b/>
      <w:bCs/>
      <w:sz w:val="32"/>
      <w:szCs w:val="32"/>
      <w:u w:val="single" w:color="000000"/>
    </w:rPr>
  </w:style>
  <w:style w:type="paragraph" w:styleId="ListParagraph">
    <w:name w:val="List Paragraph"/>
    <w:basedOn w:val="Normal"/>
    <w:uiPriority w:val="34"/>
    <w:qFormat/>
    <w:pPr>
      <w:ind w:left="722" w:hanging="35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E403C"/>
    <w:pPr>
      <w:tabs>
        <w:tab w:val="center" w:pos="4513"/>
        <w:tab w:val="right" w:pos="9026"/>
      </w:tabs>
    </w:pPr>
  </w:style>
  <w:style w:type="character" w:customStyle="1" w:styleId="HeaderChar">
    <w:name w:val="Header Char"/>
    <w:basedOn w:val="DefaultParagraphFont"/>
    <w:link w:val="Header"/>
    <w:uiPriority w:val="99"/>
    <w:rsid w:val="00CE403C"/>
    <w:rPr>
      <w:rFonts w:ascii="Segoe UI" w:eastAsia="Segoe UI" w:hAnsi="Segoe UI" w:cs="Segoe UI"/>
    </w:rPr>
  </w:style>
  <w:style w:type="paragraph" w:styleId="Footer">
    <w:name w:val="footer"/>
    <w:basedOn w:val="Normal"/>
    <w:link w:val="FooterChar"/>
    <w:uiPriority w:val="99"/>
    <w:unhideWhenUsed/>
    <w:rsid w:val="00CE403C"/>
    <w:pPr>
      <w:tabs>
        <w:tab w:val="center" w:pos="4513"/>
        <w:tab w:val="right" w:pos="9026"/>
      </w:tabs>
    </w:pPr>
  </w:style>
  <w:style w:type="character" w:customStyle="1" w:styleId="FooterChar">
    <w:name w:val="Footer Char"/>
    <w:basedOn w:val="DefaultParagraphFont"/>
    <w:link w:val="Footer"/>
    <w:uiPriority w:val="99"/>
    <w:rsid w:val="00CE403C"/>
    <w:rPr>
      <w:rFonts w:ascii="Segoe UI" w:eastAsia="Segoe UI" w:hAnsi="Segoe UI" w:cs="Segoe UI"/>
    </w:rPr>
  </w:style>
  <w:style w:type="character" w:styleId="Hyperlink">
    <w:name w:val="Hyperlink"/>
    <w:basedOn w:val="DefaultParagraphFont"/>
    <w:uiPriority w:val="99"/>
    <w:unhideWhenUsed/>
    <w:rsid w:val="00CE403C"/>
    <w:rPr>
      <w:color w:val="0000FF" w:themeColor="hyperlink"/>
      <w:u w:val="single"/>
    </w:rPr>
  </w:style>
  <w:style w:type="character" w:customStyle="1" w:styleId="UnresolvedMention1">
    <w:name w:val="Unresolved Mention1"/>
    <w:basedOn w:val="DefaultParagraphFont"/>
    <w:uiPriority w:val="99"/>
    <w:semiHidden/>
    <w:unhideWhenUsed/>
    <w:rsid w:val="00CC379D"/>
    <w:rPr>
      <w:color w:val="605E5C"/>
      <w:shd w:val="clear" w:color="auto" w:fill="E1DFDD"/>
    </w:rPr>
  </w:style>
  <w:style w:type="character" w:customStyle="1" w:styleId="UnresolvedMention2">
    <w:name w:val="Unresolved Mention2"/>
    <w:basedOn w:val="DefaultParagraphFont"/>
    <w:uiPriority w:val="99"/>
    <w:semiHidden/>
    <w:unhideWhenUsed/>
    <w:rsid w:val="00765FE9"/>
    <w:rPr>
      <w:color w:val="605E5C"/>
      <w:shd w:val="clear" w:color="auto" w:fill="E1DFDD"/>
    </w:rPr>
  </w:style>
  <w:style w:type="paragraph" w:customStyle="1" w:styleId="Default">
    <w:name w:val="Default"/>
    <w:rsid w:val="000A745B"/>
    <w:pPr>
      <w:widowControl/>
      <w:adjustRightInd w:val="0"/>
    </w:pPr>
    <w:rPr>
      <w:rFonts w:ascii="Times New Roman" w:hAnsi="Times New Roman" w:cs="Times New Roman"/>
      <w:color w:val="000000"/>
      <w:sz w:val="24"/>
      <w:szCs w:val="24"/>
      <w:lang w:val="en-ZA"/>
    </w:rPr>
  </w:style>
  <w:style w:type="paragraph" w:styleId="FootnoteText">
    <w:name w:val="footnote text"/>
    <w:basedOn w:val="Normal"/>
    <w:link w:val="FootnoteTextChar"/>
    <w:uiPriority w:val="99"/>
    <w:semiHidden/>
    <w:unhideWhenUsed/>
    <w:rsid w:val="00C63E06"/>
    <w:rPr>
      <w:sz w:val="20"/>
      <w:szCs w:val="20"/>
    </w:rPr>
  </w:style>
  <w:style w:type="character" w:customStyle="1" w:styleId="FootnoteTextChar">
    <w:name w:val="Footnote Text Char"/>
    <w:basedOn w:val="DefaultParagraphFont"/>
    <w:link w:val="FootnoteText"/>
    <w:uiPriority w:val="99"/>
    <w:semiHidden/>
    <w:rsid w:val="00C63E06"/>
    <w:rPr>
      <w:rFonts w:ascii="Segoe UI" w:eastAsia="Segoe UI" w:hAnsi="Segoe UI" w:cs="Segoe UI"/>
      <w:sz w:val="20"/>
      <w:szCs w:val="20"/>
    </w:rPr>
  </w:style>
  <w:style w:type="character" w:styleId="FootnoteReference">
    <w:name w:val="footnote reference"/>
    <w:basedOn w:val="DefaultParagraphFont"/>
    <w:uiPriority w:val="99"/>
    <w:semiHidden/>
    <w:unhideWhenUsed/>
    <w:rsid w:val="00C63E06"/>
    <w:rPr>
      <w:vertAlign w:val="superscript"/>
    </w:rPr>
  </w:style>
  <w:style w:type="character" w:customStyle="1" w:styleId="UnresolvedMention3">
    <w:name w:val="Unresolved Mention3"/>
    <w:basedOn w:val="DefaultParagraphFont"/>
    <w:uiPriority w:val="99"/>
    <w:semiHidden/>
    <w:unhideWhenUsed/>
    <w:rsid w:val="00372EAF"/>
    <w:rPr>
      <w:color w:val="605E5C"/>
      <w:shd w:val="clear" w:color="auto" w:fill="E1DFDD"/>
    </w:rPr>
  </w:style>
  <w:style w:type="character" w:styleId="UnresolvedMention">
    <w:name w:val="Unresolved Mention"/>
    <w:basedOn w:val="DefaultParagraphFont"/>
    <w:uiPriority w:val="99"/>
    <w:semiHidden/>
    <w:unhideWhenUsed/>
    <w:rsid w:val="00991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28841">
      <w:bodyDiv w:val="1"/>
      <w:marLeft w:val="0"/>
      <w:marRight w:val="0"/>
      <w:marTop w:val="0"/>
      <w:marBottom w:val="0"/>
      <w:divBdr>
        <w:top w:val="none" w:sz="0" w:space="0" w:color="auto"/>
        <w:left w:val="none" w:sz="0" w:space="0" w:color="auto"/>
        <w:bottom w:val="none" w:sz="0" w:space="0" w:color="auto"/>
        <w:right w:val="none" w:sz="0" w:space="0" w:color="auto"/>
      </w:divBdr>
    </w:div>
    <w:div w:id="231280689">
      <w:bodyDiv w:val="1"/>
      <w:marLeft w:val="0"/>
      <w:marRight w:val="0"/>
      <w:marTop w:val="0"/>
      <w:marBottom w:val="0"/>
      <w:divBdr>
        <w:top w:val="none" w:sz="0" w:space="0" w:color="auto"/>
        <w:left w:val="none" w:sz="0" w:space="0" w:color="auto"/>
        <w:bottom w:val="none" w:sz="0" w:space="0" w:color="auto"/>
        <w:right w:val="none" w:sz="0" w:space="0" w:color="auto"/>
      </w:divBdr>
    </w:div>
    <w:div w:id="715010113">
      <w:bodyDiv w:val="1"/>
      <w:marLeft w:val="0"/>
      <w:marRight w:val="0"/>
      <w:marTop w:val="0"/>
      <w:marBottom w:val="0"/>
      <w:divBdr>
        <w:top w:val="none" w:sz="0" w:space="0" w:color="auto"/>
        <w:left w:val="none" w:sz="0" w:space="0" w:color="auto"/>
        <w:bottom w:val="none" w:sz="0" w:space="0" w:color="auto"/>
        <w:right w:val="none" w:sz="0" w:space="0" w:color="auto"/>
      </w:divBdr>
    </w:div>
    <w:div w:id="1280643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mckenzie@judiciary.org.z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3.png@01D0DB27.E464C08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LMckenzie@judiciary.org.z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Mckenzie@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5B2C4E9BB8D43BB2BB14632DC6E0D" ma:contentTypeVersion="11" ma:contentTypeDescription="Create a new document." ma:contentTypeScope="" ma:versionID="584bd5ad7fbd6c8a203a74c5d568b878">
  <xsd:schema xmlns:xsd="http://www.w3.org/2001/XMLSchema" xmlns:xs="http://www.w3.org/2001/XMLSchema" xmlns:p="http://schemas.microsoft.com/office/2006/metadata/properties" xmlns:ns3="2f8db26f-3182-4b59-94c2-3791514d6a75" targetNamespace="http://schemas.microsoft.com/office/2006/metadata/properties" ma:root="true" ma:fieldsID="3680283806656498a9d2e7c3b687e143" ns3:_="">
    <xsd:import namespace="2f8db26f-3182-4b59-94c2-3791514d6a75"/>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db26f-3182-4b59-94c2-3791514d6a7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f8db26f-3182-4b59-94c2-3791514d6a7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907961-157D-4A23-AE5A-38BC06DFD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db26f-3182-4b59-94c2-3791514d6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7C57AF-313A-4D86-A85E-8F32237A6517}">
  <ds:schemaRefs>
    <ds:schemaRef ds:uri="http://schemas.microsoft.com/office/2006/metadata/properties"/>
    <ds:schemaRef ds:uri="http://schemas.microsoft.com/office/infopath/2007/PartnerControls"/>
    <ds:schemaRef ds:uri="2f8db26f-3182-4b59-94c2-3791514d6a75"/>
  </ds:schemaRefs>
</ds:datastoreItem>
</file>

<file path=customXml/itemProps3.xml><?xml version="1.0" encoding="utf-8"?>
<ds:datastoreItem xmlns:ds="http://schemas.openxmlformats.org/officeDocument/2006/customXml" ds:itemID="{CE0910FC-5C1B-4A52-B81E-C476F5AB8ED5}">
  <ds:schemaRefs>
    <ds:schemaRef ds:uri="http://schemas.openxmlformats.org/officeDocument/2006/bibliography"/>
  </ds:schemaRefs>
</ds:datastoreItem>
</file>

<file path=customXml/itemProps4.xml><?xml version="1.0" encoding="utf-8"?>
<ds:datastoreItem xmlns:ds="http://schemas.openxmlformats.org/officeDocument/2006/customXml" ds:itemID="{8F82755A-5F42-4DC9-B974-5C9372735F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2604</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MORGAN</dc:creator>
  <cp:lastModifiedBy>Leonora Mckenzie</cp:lastModifiedBy>
  <cp:revision>2</cp:revision>
  <cp:lastPrinted>2023-02-16T11:12:00Z</cp:lastPrinted>
  <dcterms:created xsi:type="dcterms:W3CDTF">2026-07-31T10:15:00Z</dcterms:created>
  <dcterms:modified xsi:type="dcterms:W3CDTF">2026-07-31T10:15:00Z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0x010100E055B2C4E9BB8D43BB2BB14632DC6E0D</vt:lpwstr>
  </property>
</Properties>
</file>