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B2BC" w14:textId="77777777" w:rsidR="00EE0E21" w:rsidRPr="00C2782F" w:rsidRDefault="00EE0E21" w:rsidP="00E42ED7">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REPUBLIC OF SOUTH AFRICA</w:t>
      </w:r>
    </w:p>
    <w:p w14:paraId="33AB9E74"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noProof/>
          <w:sz w:val="24"/>
          <w:szCs w:val="24"/>
          <w:lang w:eastAsia="en-ZA"/>
        </w:rPr>
        <w:drawing>
          <wp:inline distT="0" distB="0" distL="0" distR="0" wp14:anchorId="125345A6" wp14:editId="1FA3A1C9">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59EA9EE8"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IN THE HIGH COURT OF SOUTH AFRICA</w:t>
      </w:r>
    </w:p>
    <w:p w14:paraId="18DF1129" w14:textId="77777777" w:rsidR="00EE0E21" w:rsidRPr="00C2782F" w:rsidRDefault="00EE0E21" w:rsidP="00C2782F">
      <w:pPr>
        <w:spacing w:after="0" w:line="240" w:lineRule="auto"/>
        <w:jc w:val="center"/>
        <w:rPr>
          <w:rFonts w:ascii="Calibri" w:eastAsia="Calibri" w:hAnsi="Calibri" w:cs="Times New Roman"/>
          <w:b/>
          <w:sz w:val="24"/>
          <w:szCs w:val="24"/>
        </w:rPr>
      </w:pPr>
      <w:r w:rsidRPr="00C2782F">
        <w:rPr>
          <w:rFonts w:ascii="Calibri" w:eastAsia="Calibri" w:hAnsi="Calibri" w:cs="Times New Roman"/>
          <w:b/>
          <w:sz w:val="24"/>
          <w:szCs w:val="24"/>
        </w:rPr>
        <w:t>GAUTENG DIVISION, PRETORIA</w:t>
      </w:r>
    </w:p>
    <w:p w14:paraId="40A2146E" w14:textId="77777777" w:rsidR="00EE0E21" w:rsidRPr="00C2782F" w:rsidRDefault="00EE0E21" w:rsidP="00C2782F">
      <w:pPr>
        <w:spacing w:after="200" w:line="276" w:lineRule="auto"/>
        <w:jc w:val="center"/>
        <w:rPr>
          <w:rFonts w:ascii="Calibri" w:eastAsia="Calibri" w:hAnsi="Calibri" w:cs="Times New Roman"/>
          <w:sz w:val="24"/>
          <w:szCs w:val="24"/>
        </w:rPr>
      </w:pPr>
    </w:p>
    <w:p w14:paraId="24F6A531" w14:textId="4CB07F1E" w:rsidR="00EE0E21" w:rsidRPr="00C2782F" w:rsidRDefault="00C2782F" w:rsidP="00C2782F">
      <w:pPr>
        <w:spacing w:after="0" w:line="276" w:lineRule="auto"/>
        <w:jc w:val="center"/>
        <w:rPr>
          <w:rFonts w:ascii="Calibri" w:eastAsia="Times New Roman" w:hAnsi="Calibri" w:cs="Arial"/>
          <w:b/>
          <w:sz w:val="24"/>
          <w:szCs w:val="24"/>
          <w:u w:val="single"/>
          <w:lang w:val="en-GB" w:eastAsia="en-GB"/>
        </w:rPr>
      </w:pPr>
      <w:r>
        <w:rPr>
          <w:rFonts w:ascii="Calibri" w:eastAsia="Times New Roman" w:hAnsi="Calibri" w:cs="Arial"/>
          <w:b/>
          <w:sz w:val="24"/>
          <w:szCs w:val="24"/>
          <w:u w:val="single"/>
          <w:lang w:val="en-GB" w:eastAsia="en-GB"/>
        </w:rPr>
        <w:t>URGENT COURT</w:t>
      </w:r>
      <w:r w:rsidR="00162EF8" w:rsidRPr="00C2782F">
        <w:rPr>
          <w:rFonts w:ascii="Calibri" w:eastAsia="Times New Roman" w:hAnsi="Calibri" w:cs="Arial"/>
          <w:b/>
          <w:sz w:val="24"/>
          <w:szCs w:val="24"/>
          <w:u w:val="single"/>
          <w:lang w:val="en-GB" w:eastAsia="en-GB"/>
        </w:rPr>
        <w:t xml:space="preserve"> </w:t>
      </w:r>
      <w:r w:rsidR="00EE0E21" w:rsidRPr="00C2782F">
        <w:rPr>
          <w:rFonts w:ascii="Calibri" w:eastAsia="Times New Roman" w:hAnsi="Calibri" w:cs="Arial"/>
          <w:b/>
          <w:sz w:val="24"/>
          <w:szCs w:val="24"/>
          <w:u w:val="single"/>
          <w:lang w:val="en-GB" w:eastAsia="en-GB"/>
        </w:rPr>
        <w:t>DIRECTIVE:</w:t>
      </w:r>
    </w:p>
    <w:p w14:paraId="252C0B7D" w14:textId="1FBBA50B" w:rsidR="00EE0E21" w:rsidRPr="00C2782F" w:rsidRDefault="00E56A8A" w:rsidP="00C2782F">
      <w:pPr>
        <w:spacing w:after="0" w:line="276" w:lineRule="auto"/>
        <w:jc w:val="center"/>
        <w:rPr>
          <w:rFonts w:ascii="Calibri" w:eastAsia="Times New Roman" w:hAnsi="Calibri" w:cs="Arial"/>
          <w:sz w:val="24"/>
          <w:szCs w:val="24"/>
          <w:u w:val="single"/>
          <w:lang w:val="en-GB" w:eastAsia="en-GB"/>
        </w:rPr>
      </w:pPr>
      <w:r w:rsidRPr="00C2782F">
        <w:rPr>
          <w:rFonts w:ascii="Calibri" w:eastAsia="Times New Roman" w:hAnsi="Calibri" w:cs="Arial"/>
          <w:sz w:val="24"/>
          <w:szCs w:val="24"/>
          <w:u w:val="single"/>
          <w:lang w:val="en-GB" w:eastAsia="en-GB"/>
        </w:rPr>
        <w:t>(</w:t>
      </w:r>
      <w:r w:rsidR="00254870">
        <w:rPr>
          <w:rFonts w:ascii="Calibri" w:eastAsia="Times New Roman" w:hAnsi="Calibri" w:cs="Arial"/>
          <w:sz w:val="24"/>
          <w:szCs w:val="24"/>
          <w:u w:val="single"/>
          <w:lang w:val="en-GB" w:eastAsia="en-GB"/>
        </w:rPr>
        <w:t>07 – 10 April</w:t>
      </w:r>
      <w:r w:rsidR="000F7248">
        <w:rPr>
          <w:rFonts w:ascii="Calibri" w:eastAsia="Times New Roman" w:hAnsi="Calibri" w:cs="Arial"/>
          <w:sz w:val="24"/>
          <w:szCs w:val="24"/>
          <w:u w:val="single"/>
          <w:lang w:val="en-GB" w:eastAsia="en-GB"/>
        </w:rPr>
        <w:t xml:space="preserve"> </w:t>
      </w:r>
      <w:r w:rsidR="00E4558B">
        <w:rPr>
          <w:rFonts w:ascii="Calibri" w:eastAsia="Times New Roman" w:hAnsi="Calibri" w:cs="Arial"/>
          <w:sz w:val="24"/>
          <w:szCs w:val="24"/>
          <w:u w:val="single"/>
          <w:lang w:val="en-GB" w:eastAsia="en-GB"/>
        </w:rPr>
        <w:t>202</w:t>
      </w:r>
      <w:r w:rsidR="000F7248">
        <w:rPr>
          <w:rFonts w:ascii="Calibri" w:eastAsia="Times New Roman" w:hAnsi="Calibri" w:cs="Arial"/>
          <w:sz w:val="24"/>
          <w:szCs w:val="24"/>
          <w:u w:val="single"/>
          <w:lang w:val="en-GB" w:eastAsia="en-GB"/>
        </w:rPr>
        <w:t>6</w:t>
      </w:r>
      <w:r w:rsidR="00EE0E21" w:rsidRPr="00C2782F">
        <w:rPr>
          <w:rFonts w:ascii="Calibri" w:eastAsia="Times New Roman" w:hAnsi="Calibri" w:cs="Arial"/>
          <w:sz w:val="24"/>
          <w:szCs w:val="24"/>
          <w:u w:val="single"/>
          <w:lang w:val="en-GB" w:eastAsia="en-GB"/>
        </w:rPr>
        <w:t>)</w:t>
      </w:r>
    </w:p>
    <w:p w14:paraId="41A89D92" w14:textId="77777777" w:rsidR="00EE0E21" w:rsidRPr="00C2782F" w:rsidRDefault="00EE0E21" w:rsidP="00D05CEC">
      <w:pPr>
        <w:autoSpaceDN w:val="0"/>
        <w:spacing w:after="0" w:line="240" w:lineRule="auto"/>
        <w:jc w:val="both"/>
        <w:rPr>
          <w:rFonts w:ascii="Calibri" w:eastAsia="Calibri" w:hAnsi="Calibri" w:cs="Times New Roman"/>
          <w:b/>
          <w:sz w:val="24"/>
          <w:szCs w:val="24"/>
        </w:rPr>
      </w:pPr>
    </w:p>
    <w:p w14:paraId="0153E7A0" w14:textId="7DCFBCCA" w:rsidR="00EE0E21" w:rsidRPr="00C2782F" w:rsidRDefault="00EE0E21" w:rsidP="00D05CEC">
      <w:pPr>
        <w:autoSpaceDN w:val="0"/>
        <w:spacing w:after="0" w:line="240" w:lineRule="auto"/>
        <w:jc w:val="both"/>
        <w:rPr>
          <w:rFonts w:ascii="Calibri" w:eastAsia="Times New Roman" w:hAnsi="Calibri" w:cs="Times New Roman"/>
          <w:sz w:val="24"/>
          <w:szCs w:val="24"/>
          <w:u w:val="single"/>
          <w:lang w:val="en-GB" w:eastAsia="en-GB"/>
        </w:rPr>
      </w:pPr>
      <w:r w:rsidRPr="00C2782F">
        <w:rPr>
          <w:rFonts w:ascii="Calibri" w:eastAsia="Times New Roman" w:hAnsi="Calibri" w:cs="Times New Roman"/>
          <w:b/>
          <w:sz w:val="24"/>
          <w:szCs w:val="24"/>
          <w:u w:val="single"/>
          <w:lang w:val="en-GB" w:eastAsia="en-GB"/>
        </w:rPr>
        <w:t xml:space="preserve">BEFORE THE HONOURABLE </w:t>
      </w:r>
      <w:r w:rsidR="000F7248">
        <w:rPr>
          <w:rFonts w:ascii="Calibri" w:eastAsia="Times New Roman" w:hAnsi="Calibri" w:cs="Times New Roman"/>
          <w:b/>
          <w:sz w:val="24"/>
          <w:szCs w:val="24"/>
          <w:u w:val="single"/>
          <w:lang w:val="en-GB" w:eastAsia="en-GB"/>
        </w:rPr>
        <w:t xml:space="preserve">MADAM </w:t>
      </w:r>
      <w:r w:rsidRPr="00C2782F">
        <w:rPr>
          <w:rFonts w:ascii="Calibri" w:eastAsia="Times New Roman" w:hAnsi="Calibri" w:cs="Times New Roman"/>
          <w:b/>
          <w:sz w:val="24"/>
          <w:szCs w:val="24"/>
          <w:u w:val="single"/>
          <w:lang w:val="en-GB" w:eastAsia="en-GB"/>
        </w:rPr>
        <w:t xml:space="preserve">JUSTICE </w:t>
      </w:r>
      <w:r w:rsidR="00E4558B">
        <w:rPr>
          <w:rFonts w:ascii="Calibri" w:eastAsia="Times New Roman" w:hAnsi="Calibri" w:cs="Times New Roman"/>
          <w:b/>
          <w:iCs/>
          <w:sz w:val="24"/>
          <w:szCs w:val="24"/>
          <w:u w:val="single"/>
          <w:lang w:val="en-GB" w:eastAsia="en-GB"/>
        </w:rPr>
        <w:t>MO</w:t>
      </w:r>
      <w:r w:rsidR="000F7248">
        <w:rPr>
          <w:rFonts w:ascii="Calibri" w:eastAsia="Times New Roman" w:hAnsi="Calibri" w:cs="Times New Roman"/>
          <w:b/>
          <w:iCs/>
          <w:sz w:val="24"/>
          <w:szCs w:val="24"/>
          <w:u w:val="single"/>
          <w:lang w:val="en-GB" w:eastAsia="en-GB"/>
        </w:rPr>
        <w:t>KOSE</w:t>
      </w:r>
      <w:r w:rsidR="00533519">
        <w:rPr>
          <w:rFonts w:ascii="Calibri" w:eastAsia="Times New Roman" w:hAnsi="Calibri" w:cs="Times New Roman"/>
          <w:b/>
          <w:iCs/>
          <w:sz w:val="24"/>
          <w:szCs w:val="24"/>
          <w:u w:val="single"/>
          <w:lang w:val="en-GB" w:eastAsia="en-GB"/>
        </w:rPr>
        <w:t xml:space="preserve"> J</w:t>
      </w:r>
      <w:r w:rsidR="00EA44CC">
        <w:rPr>
          <w:rFonts w:ascii="Calibri" w:eastAsia="Times New Roman" w:hAnsi="Calibri" w:cs="Times New Roman"/>
          <w:b/>
          <w:sz w:val="24"/>
          <w:szCs w:val="24"/>
          <w:u w:val="single"/>
          <w:lang w:val="en-GB" w:eastAsia="en-GB"/>
        </w:rPr>
        <w:t>:</w:t>
      </w:r>
    </w:p>
    <w:p w14:paraId="3B949621" w14:textId="77777777" w:rsidR="00EE0E21" w:rsidRPr="00C2782F" w:rsidRDefault="00EE0E21" w:rsidP="00E42ED7">
      <w:pPr>
        <w:jc w:val="both"/>
        <w:rPr>
          <w:sz w:val="24"/>
          <w:szCs w:val="24"/>
        </w:rPr>
      </w:pPr>
    </w:p>
    <w:p w14:paraId="3B8F7949" w14:textId="05F07297" w:rsidR="00A272EC" w:rsidRDefault="00A272EC" w:rsidP="00A272EC">
      <w:pPr>
        <w:numPr>
          <w:ilvl w:val="0"/>
          <w:numId w:val="1"/>
        </w:numPr>
        <w:jc w:val="both"/>
        <w:rPr>
          <w:sz w:val="24"/>
          <w:szCs w:val="24"/>
        </w:rPr>
      </w:pPr>
      <w:r>
        <w:rPr>
          <w:sz w:val="24"/>
          <w:szCs w:val="24"/>
        </w:rPr>
        <w:t>Take note that the Practice directive dealing with urgent applications will be strictly applied.</w:t>
      </w:r>
    </w:p>
    <w:p w14:paraId="2BA68A0C" w14:textId="16A62EF6" w:rsidR="00A272EC" w:rsidRDefault="00A272EC" w:rsidP="001C71BD">
      <w:pPr>
        <w:ind w:left="720"/>
        <w:jc w:val="both"/>
        <w:rPr>
          <w:sz w:val="24"/>
          <w:szCs w:val="24"/>
        </w:rPr>
      </w:pPr>
      <w:r>
        <w:rPr>
          <w:sz w:val="24"/>
          <w:szCs w:val="24"/>
        </w:rPr>
        <w:t>In this regard:</w:t>
      </w:r>
    </w:p>
    <w:p w14:paraId="00BC489E" w14:textId="2320F115" w:rsidR="00A272EC" w:rsidRDefault="00A272EC" w:rsidP="00A272EC">
      <w:pPr>
        <w:ind w:left="1440" w:hanging="720"/>
        <w:jc w:val="both"/>
        <w:rPr>
          <w:sz w:val="24"/>
          <w:szCs w:val="24"/>
        </w:rPr>
      </w:pPr>
      <w:r>
        <w:rPr>
          <w:sz w:val="24"/>
          <w:szCs w:val="24"/>
        </w:rPr>
        <w:t>1.</w:t>
      </w:r>
      <w:r w:rsidR="001C71BD">
        <w:rPr>
          <w:sz w:val="24"/>
          <w:szCs w:val="24"/>
        </w:rPr>
        <w:t>1</w:t>
      </w:r>
      <w:r>
        <w:rPr>
          <w:sz w:val="24"/>
          <w:szCs w:val="24"/>
        </w:rPr>
        <w:tab/>
        <w:t>In all applications a practice note must be filed setting out the following:</w:t>
      </w:r>
    </w:p>
    <w:p w14:paraId="31A3D287" w14:textId="009F10B0"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.1</w:t>
      </w:r>
      <w:r>
        <w:rPr>
          <w:sz w:val="24"/>
          <w:szCs w:val="24"/>
        </w:rPr>
        <w:tab/>
        <w:t xml:space="preserve">The grounds of </w:t>
      </w:r>
      <w:proofErr w:type="gramStart"/>
      <w:r>
        <w:rPr>
          <w:sz w:val="24"/>
          <w:szCs w:val="24"/>
        </w:rPr>
        <w:t>urgency;</w:t>
      </w:r>
      <w:proofErr w:type="gramEnd"/>
    </w:p>
    <w:p w14:paraId="1473CBE3" w14:textId="222FFB89"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.2</w:t>
      </w:r>
      <w:r>
        <w:rPr>
          <w:sz w:val="24"/>
          <w:szCs w:val="24"/>
        </w:rPr>
        <w:tab/>
        <w:t xml:space="preserve">Nature of the relief </w:t>
      </w:r>
      <w:proofErr w:type="gramStart"/>
      <w:r>
        <w:rPr>
          <w:sz w:val="24"/>
          <w:szCs w:val="24"/>
        </w:rPr>
        <w:t>sought;</w:t>
      </w:r>
      <w:proofErr w:type="gramEnd"/>
    </w:p>
    <w:p w14:paraId="16FF617A" w14:textId="6F94F128"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.3</w:t>
      </w:r>
      <w:r>
        <w:rPr>
          <w:sz w:val="24"/>
          <w:szCs w:val="24"/>
        </w:rPr>
        <w:tab/>
        <w:t xml:space="preserve">Total number of </w:t>
      </w:r>
      <w:proofErr w:type="gramStart"/>
      <w:r>
        <w:rPr>
          <w:sz w:val="24"/>
          <w:szCs w:val="24"/>
        </w:rPr>
        <w:t>pages;</w:t>
      </w:r>
      <w:proofErr w:type="gramEnd"/>
    </w:p>
    <w:p w14:paraId="6D4300B6" w14:textId="22E98553"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.4</w:t>
      </w:r>
      <w:r>
        <w:rPr>
          <w:sz w:val="24"/>
          <w:szCs w:val="24"/>
        </w:rPr>
        <w:tab/>
        <w:t xml:space="preserve">An indication as to which portion of the papers must be </w:t>
      </w:r>
      <w:proofErr w:type="gramStart"/>
      <w:r>
        <w:rPr>
          <w:sz w:val="24"/>
          <w:szCs w:val="24"/>
        </w:rPr>
        <w:t>read;</w:t>
      </w:r>
      <w:proofErr w:type="gramEnd"/>
      <w:r>
        <w:rPr>
          <w:sz w:val="24"/>
          <w:szCs w:val="24"/>
        </w:rPr>
        <w:t xml:space="preserve"> </w:t>
      </w:r>
    </w:p>
    <w:p w14:paraId="395126E3" w14:textId="3A453330" w:rsidR="00A272EC" w:rsidRDefault="00A272EC" w:rsidP="00A272EC">
      <w:pPr>
        <w:ind w:left="1440" w:hanging="720"/>
        <w:jc w:val="both"/>
        <w:rPr>
          <w:sz w:val="24"/>
          <w:szCs w:val="24"/>
        </w:rPr>
      </w:pPr>
      <w:r>
        <w:rPr>
          <w:sz w:val="24"/>
          <w:szCs w:val="24"/>
        </w:rPr>
        <w:tab/>
        <w:t>1.</w:t>
      </w:r>
      <w:r w:rsidR="001C71BD">
        <w:rPr>
          <w:sz w:val="24"/>
          <w:szCs w:val="24"/>
        </w:rPr>
        <w:t>1</w:t>
      </w:r>
      <w:r>
        <w:rPr>
          <w:sz w:val="24"/>
          <w:szCs w:val="24"/>
        </w:rPr>
        <w:t>.5</w:t>
      </w:r>
      <w:r>
        <w:rPr>
          <w:sz w:val="24"/>
          <w:szCs w:val="24"/>
        </w:rPr>
        <w:tab/>
        <w:t>The estimate duration of the matter; and</w:t>
      </w:r>
    </w:p>
    <w:p w14:paraId="1B2AF69F" w14:textId="4C3A5F47" w:rsidR="00325571" w:rsidRDefault="00A272EC" w:rsidP="00325571">
      <w:pPr>
        <w:ind w:left="2160" w:hanging="720"/>
        <w:jc w:val="both"/>
        <w:rPr>
          <w:sz w:val="24"/>
          <w:szCs w:val="24"/>
        </w:rPr>
      </w:pPr>
      <w:r>
        <w:rPr>
          <w:sz w:val="24"/>
          <w:szCs w:val="24"/>
        </w:rPr>
        <w:t>1.</w:t>
      </w:r>
      <w:r w:rsidR="001C71BD">
        <w:rPr>
          <w:sz w:val="24"/>
          <w:szCs w:val="24"/>
        </w:rPr>
        <w:t>1</w:t>
      </w:r>
      <w:r>
        <w:rPr>
          <w:sz w:val="24"/>
          <w:szCs w:val="24"/>
        </w:rPr>
        <w:t>.6</w:t>
      </w:r>
      <w:r>
        <w:rPr>
          <w:sz w:val="24"/>
          <w:szCs w:val="24"/>
        </w:rPr>
        <w:tab/>
        <w:t>Contact details of the legal practitioner, which must include both cell phone number</w:t>
      </w:r>
      <w:r w:rsidR="00305223">
        <w:rPr>
          <w:sz w:val="24"/>
          <w:szCs w:val="24"/>
        </w:rPr>
        <w:t>s</w:t>
      </w:r>
      <w:r>
        <w:rPr>
          <w:sz w:val="24"/>
          <w:szCs w:val="24"/>
        </w:rPr>
        <w:t xml:space="preserve"> and email address.</w:t>
      </w:r>
    </w:p>
    <w:p w14:paraId="60B3DA4F" w14:textId="3E585850" w:rsidR="00A272EC" w:rsidRPr="00700701" w:rsidRDefault="00325571" w:rsidP="00325571">
      <w:pPr>
        <w:ind w:left="1440" w:hanging="720"/>
        <w:jc w:val="both"/>
        <w:rPr>
          <w:b/>
          <w:sz w:val="24"/>
          <w:szCs w:val="24"/>
        </w:rPr>
      </w:pPr>
      <w:r>
        <w:rPr>
          <w:sz w:val="24"/>
          <w:szCs w:val="24"/>
        </w:rPr>
        <w:t>1.</w:t>
      </w:r>
      <w:r w:rsidR="001C71BD">
        <w:rPr>
          <w:sz w:val="24"/>
          <w:szCs w:val="24"/>
        </w:rPr>
        <w:t>2</w:t>
      </w:r>
      <w:r w:rsidR="00E42ED7">
        <w:rPr>
          <w:sz w:val="24"/>
          <w:szCs w:val="24"/>
        </w:rPr>
        <w:tab/>
      </w:r>
      <w:r w:rsidR="00A272EC" w:rsidRPr="00700701">
        <w:rPr>
          <w:sz w:val="24"/>
          <w:szCs w:val="24"/>
        </w:rPr>
        <w:t>Applications without practice note, will be struck from the roll.</w:t>
      </w:r>
      <w:r w:rsidRPr="00700701">
        <w:rPr>
          <w:sz w:val="24"/>
          <w:szCs w:val="24"/>
        </w:rPr>
        <w:t xml:space="preserve"> Applicant</w:t>
      </w:r>
      <w:r w:rsidR="00305223" w:rsidRPr="00700701">
        <w:rPr>
          <w:sz w:val="24"/>
          <w:szCs w:val="24"/>
        </w:rPr>
        <w:t>s</w:t>
      </w:r>
      <w:r w:rsidRPr="00700701">
        <w:rPr>
          <w:sz w:val="24"/>
          <w:szCs w:val="24"/>
        </w:rPr>
        <w:t xml:space="preserve"> must upload their practice note no later than </w:t>
      </w:r>
      <w:r w:rsidR="007E34E8">
        <w:rPr>
          <w:b/>
          <w:sz w:val="24"/>
          <w:szCs w:val="24"/>
        </w:rPr>
        <w:t>Friday</w:t>
      </w:r>
      <w:r w:rsidRPr="00700701">
        <w:rPr>
          <w:b/>
          <w:sz w:val="24"/>
          <w:szCs w:val="24"/>
        </w:rPr>
        <w:t xml:space="preserve">, </w:t>
      </w:r>
      <w:r w:rsidR="007E34E8">
        <w:rPr>
          <w:b/>
          <w:sz w:val="24"/>
          <w:szCs w:val="24"/>
        </w:rPr>
        <w:t xml:space="preserve">03 April </w:t>
      </w:r>
      <w:r w:rsidR="008045EF">
        <w:rPr>
          <w:b/>
          <w:sz w:val="24"/>
          <w:szCs w:val="24"/>
        </w:rPr>
        <w:t>2026</w:t>
      </w:r>
      <w:r w:rsidRPr="00700701">
        <w:rPr>
          <w:b/>
          <w:sz w:val="24"/>
          <w:szCs w:val="24"/>
        </w:rPr>
        <w:t xml:space="preserve"> at 16h00</w:t>
      </w:r>
      <w:r w:rsidRPr="00700701">
        <w:rPr>
          <w:sz w:val="24"/>
          <w:szCs w:val="24"/>
        </w:rPr>
        <w:t>. Respondent</w:t>
      </w:r>
      <w:r w:rsidR="00305223" w:rsidRPr="00700701">
        <w:rPr>
          <w:sz w:val="24"/>
          <w:szCs w:val="24"/>
        </w:rPr>
        <w:t xml:space="preserve">s </w:t>
      </w:r>
      <w:r w:rsidRPr="00700701">
        <w:rPr>
          <w:sz w:val="24"/>
          <w:szCs w:val="24"/>
        </w:rPr>
        <w:t xml:space="preserve">must upload their practice note no later than </w:t>
      </w:r>
      <w:r w:rsidR="00700701" w:rsidRPr="00700701">
        <w:rPr>
          <w:b/>
          <w:sz w:val="24"/>
          <w:szCs w:val="24"/>
        </w:rPr>
        <w:t>Monday</w:t>
      </w:r>
      <w:r w:rsidRPr="00700701">
        <w:rPr>
          <w:b/>
          <w:sz w:val="24"/>
          <w:szCs w:val="24"/>
        </w:rPr>
        <w:t xml:space="preserve">, </w:t>
      </w:r>
      <w:r w:rsidR="008045EF">
        <w:rPr>
          <w:b/>
          <w:sz w:val="24"/>
          <w:szCs w:val="24"/>
        </w:rPr>
        <w:t>0</w:t>
      </w:r>
      <w:r w:rsidR="007E34E8">
        <w:rPr>
          <w:b/>
          <w:sz w:val="24"/>
          <w:szCs w:val="24"/>
        </w:rPr>
        <w:t>6</w:t>
      </w:r>
      <w:r w:rsidR="008045EF">
        <w:rPr>
          <w:b/>
          <w:sz w:val="24"/>
          <w:szCs w:val="24"/>
        </w:rPr>
        <w:t xml:space="preserve"> </w:t>
      </w:r>
      <w:r w:rsidR="007E34E8">
        <w:rPr>
          <w:b/>
          <w:sz w:val="24"/>
          <w:szCs w:val="24"/>
        </w:rPr>
        <w:t xml:space="preserve">April </w:t>
      </w:r>
      <w:r w:rsidR="008045EF">
        <w:rPr>
          <w:b/>
          <w:sz w:val="24"/>
          <w:szCs w:val="24"/>
        </w:rPr>
        <w:t>2026</w:t>
      </w:r>
      <w:r w:rsidR="00F26EFF">
        <w:rPr>
          <w:b/>
          <w:sz w:val="24"/>
          <w:szCs w:val="24"/>
        </w:rPr>
        <w:t xml:space="preserve"> </w:t>
      </w:r>
      <w:r w:rsidRPr="00700701">
        <w:rPr>
          <w:b/>
          <w:sz w:val="24"/>
          <w:szCs w:val="24"/>
        </w:rPr>
        <w:t>at 1</w:t>
      </w:r>
      <w:r w:rsidR="00102CE8">
        <w:rPr>
          <w:b/>
          <w:sz w:val="24"/>
          <w:szCs w:val="24"/>
        </w:rPr>
        <w:t>2</w:t>
      </w:r>
      <w:r w:rsidRPr="00700701">
        <w:rPr>
          <w:b/>
          <w:sz w:val="24"/>
          <w:szCs w:val="24"/>
        </w:rPr>
        <w:t xml:space="preserve">h00. </w:t>
      </w:r>
    </w:p>
    <w:p w14:paraId="7ABA4526" w14:textId="6DA58B8D" w:rsidR="00A272EC" w:rsidRDefault="00A272EC" w:rsidP="00EA44CC">
      <w:pPr>
        <w:ind w:left="1440" w:hanging="720"/>
        <w:jc w:val="both"/>
        <w:rPr>
          <w:sz w:val="24"/>
          <w:szCs w:val="24"/>
        </w:rPr>
      </w:pPr>
      <w:r>
        <w:rPr>
          <w:sz w:val="24"/>
          <w:szCs w:val="24"/>
        </w:rPr>
        <w:t>1.</w:t>
      </w:r>
      <w:r w:rsidR="001C71BD">
        <w:rPr>
          <w:sz w:val="24"/>
          <w:szCs w:val="24"/>
        </w:rPr>
        <w:t>3</w:t>
      </w:r>
      <w:r>
        <w:rPr>
          <w:sz w:val="24"/>
          <w:szCs w:val="24"/>
        </w:rPr>
        <w:tab/>
        <w:t>Master bundles must be properly indexed and paginated. Each document must be individually identified</w:t>
      </w:r>
      <w:r w:rsidR="00EA44CC">
        <w:rPr>
          <w:sz w:val="24"/>
          <w:szCs w:val="24"/>
        </w:rPr>
        <w:t>, including annexures. If not, the application will be struck from the roll.</w:t>
      </w:r>
    </w:p>
    <w:p w14:paraId="320E2C0F" w14:textId="5C921393" w:rsidR="00EA44CC" w:rsidRDefault="00EA44CC" w:rsidP="00EA44CC">
      <w:pPr>
        <w:ind w:left="1440" w:hanging="720"/>
        <w:jc w:val="both"/>
        <w:rPr>
          <w:sz w:val="24"/>
          <w:szCs w:val="24"/>
        </w:rPr>
      </w:pPr>
      <w:r>
        <w:rPr>
          <w:sz w:val="24"/>
          <w:szCs w:val="24"/>
        </w:rPr>
        <w:t>1.</w:t>
      </w:r>
      <w:r w:rsidR="001C71BD">
        <w:rPr>
          <w:sz w:val="24"/>
          <w:szCs w:val="24"/>
        </w:rPr>
        <w:t>4</w:t>
      </w:r>
      <w:r>
        <w:rPr>
          <w:sz w:val="24"/>
          <w:szCs w:val="24"/>
        </w:rPr>
        <w:tab/>
        <w:t xml:space="preserve">Save with the leave of the Judge, no documents (save for heads of argument) may be uploaded after </w:t>
      </w:r>
      <w:r w:rsidR="00102CE8">
        <w:rPr>
          <w:sz w:val="24"/>
          <w:szCs w:val="24"/>
        </w:rPr>
        <w:t>12</w:t>
      </w:r>
      <w:r w:rsidR="00533519">
        <w:rPr>
          <w:sz w:val="24"/>
          <w:szCs w:val="24"/>
        </w:rPr>
        <w:t xml:space="preserve">h00 on </w:t>
      </w:r>
      <w:r w:rsidR="00102CE8">
        <w:rPr>
          <w:sz w:val="24"/>
          <w:szCs w:val="24"/>
        </w:rPr>
        <w:t>Monday,</w:t>
      </w:r>
      <w:r w:rsidR="00533519">
        <w:rPr>
          <w:sz w:val="24"/>
          <w:szCs w:val="24"/>
        </w:rPr>
        <w:t xml:space="preserve"> </w:t>
      </w:r>
      <w:r w:rsidR="00102CE8">
        <w:rPr>
          <w:sz w:val="24"/>
          <w:szCs w:val="24"/>
        </w:rPr>
        <w:t>0</w:t>
      </w:r>
      <w:r w:rsidR="007E34E8">
        <w:rPr>
          <w:sz w:val="24"/>
          <w:szCs w:val="24"/>
        </w:rPr>
        <w:t>6</w:t>
      </w:r>
      <w:r w:rsidR="00102CE8">
        <w:rPr>
          <w:sz w:val="24"/>
          <w:szCs w:val="24"/>
        </w:rPr>
        <w:t xml:space="preserve"> </w:t>
      </w:r>
      <w:r w:rsidR="007E34E8">
        <w:rPr>
          <w:sz w:val="24"/>
          <w:szCs w:val="24"/>
        </w:rPr>
        <w:t xml:space="preserve">April </w:t>
      </w:r>
      <w:r w:rsidR="008045EF">
        <w:rPr>
          <w:sz w:val="24"/>
          <w:szCs w:val="24"/>
        </w:rPr>
        <w:t>2026</w:t>
      </w:r>
      <w:r>
        <w:rPr>
          <w:sz w:val="24"/>
          <w:szCs w:val="24"/>
        </w:rPr>
        <w:t xml:space="preserve">. </w:t>
      </w:r>
    </w:p>
    <w:p w14:paraId="36584C48" w14:textId="0C074918" w:rsidR="00EA44CC" w:rsidRPr="00A272EC" w:rsidRDefault="00EA44CC" w:rsidP="00EA44CC">
      <w:pPr>
        <w:ind w:left="1440" w:hanging="720"/>
        <w:jc w:val="both"/>
        <w:rPr>
          <w:sz w:val="24"/>
          <w:szCs w:val="24"/>
        </w:rPr>
      </w:pPr>
      <w:r>
        <w:rPr>
          <w:sz w:val="24"/>
          <w:szCs w:val="24"/>
        </w:rPr>
        <w:t>1.</w:t>
      </w:r>
      <w:r w:rsidR="001C71BD">
        <w:rPr>
          <w:sz w:val="24"/>
          <w:szCs w:val="24"/>
        </w:rPr>
        <w:t>5</w:t>
      </w:r>
      <w:r>
        <w:rPr>
          <w:sz w:val="24"/>
          <w:szCs w:val="24"/>
        </w:rPr>
        <w:tab/>
        <w:t>In all opposed applications, heads of argument, by all parties, must be uploaded by</w:t>
      </w:r>
      <w:r w:rsidR="00533519">
        <w:rPr>
          <w:sz w:val="24"/>
          <w:szCs w:val="24"/>
        </w:rPr>
        <w:t xml:space="preserve"> no later than 1</w:t>
      </w:r>
      <w:r w:rsidR="00102CE8">
        <w:rPr>
          <w:sz w:val="24"/>
          <w:szCs w:val="24"/>
        </w:rPr>
        <w:t>2</w:t>
      </w:r>
      <w:r w:rsidR="00533519">
        <w:rPr>
          <w:sz w:val="24"/>
          <w:szCs w:val="24"/>
        </w:rPr>
        <w:t xml:space="preserve">h00 on </w:t>
      </w:r>
      <w:r w:rsidR="00340864">
        <w:rPr>
          <w:sz w:val="24"/>
          <w:szCs w:val="24"/>
        </w:rPr>
        <w:t>Monday</w:t>
      </w:r>
      <w:r w:rsidR="00533519">
        <w:rPr>
          <w:sz w:val="24"/>
          <w:szCs w:val="24"/>
        </w:rPr>
        <w:t xml:space="preserve"> </w:t>
      </w:r>
      <w:r w:rsidR="008045EF">
        <w:rPr>
          <w:sz w:val="24"/>
          <w:szCs w:val="24"/>
        </w:rPr>
        <w:t>0</w:t>
      </w:r>
      <w:r w:rsidR="008B635B">
        <w:rPr>
          <w:sz w:val="24"/>
          <w:szCs w:val="24"/>
        </w:rPr>
        <w:t>6</w:t>
      </w:r>
      <w:r w:rsidR="008045EF">
        <w:rPr>
          <w:sz w:val="24"/>
          <w:szCs w:val="24"/>
        </w:rPr>
        <w:t xml:space="preserve"> </w:t>
      </w:r>
      <w:r w:rsidR="008B635B">
        <w:rPr>
          <w:sz w:val="24"/>
          <w:szCs w:val="24"/>
        </w:rPr>
        <w:t>April</w:t>
      </w:r>
      <w:r w:rsidR="008045EF">
        <w:rPr>
          <w:sz w:val="24"/>
          <w:szCs w:val="24"/>
        </w:rPr>
        <w:t xml:space="preserve"> 2026</w:t>
      </w:r>
      <w:r>
        <w:rPr>
          <w:sz w:val="24"/>
          <w:szCs w:val="24"/>
        </w:rPr>
        <w:t xml:space="preserve">. </w:t>
      </w:r>
    </w:p>
    <w:p w14:paraId="0FB91071" w14:textId="6DC43111" w:rsidR="00EA44CC" w:rsidRPr="00517CB3" w:rsidRDefault="00EA44CC" w:rsidP="00A272EC">
      <w:pPr>
        <w:numPr>
          <w:ilvl w:val="0"/>
          <w:numId w:val="1"/>
        </w:numPr>
        <w:jc w:val="both"/>
        <w:rPr>
          <w:sz w:val="24"/>
          <w:szCs w:val="24"/>
        </w:rPr>
      </w:pPr>
      <w:r>
        <w:rPr>
          <w:sz w:val="24"/>
          <w:szCs w:val="24"/>
        </w:rPr>
        <w:t xml:space="preserve">Unless otherwise specified, </w:t>
      </w:r>
      <w:r w:rsidR="00986D31" w:rsidRPr="001C71BD">
        <w:rPr>
          <w:sz w:val="24"/>
          <w:szCs w:val="24"/>
          <w:highlight w:val="yellow"/>
        </w:rPr>
        <w:t xml:space="preserve">roll call will be held on Tuesday, </w:t>
      </w:r>
      <w:r w:rsidR="009107CB">
        <w:rPr>
          <w:b/>
          <w:bCs/>
          <w:sz w:val="24"/>
          <w:szCs w:val="24"/>
          <w:highlight w:val="yellow"/>
        </w:rPr>
        <w:t>0</w:t>
      </w:r>
      <w:r w:rsidR="008B635B">
        <w:rPr>
          <w:b/>
          <w:bCs/>
          <w:sz w:val="24"/>
          <w:szCs w:val="24"/>
          <w:highlight w:val="yellow"/>
        </w:rPr>
        <w:t>7</w:t>
      </w:r>
      <w:r w:rsidR="009107CB">
        <w:rPr>
          <w:b/>
          <w:bCs/>
          <w:sz w:val="24"/>
          <w:szCs w:val="24"/>
          <w:highlight w:val="yellow"/>
        </w:rPr>
        <w:t xml:space="preserve"> </w:t>
      </w:r>
      <w:r w:rsidR="008B635B">
        <w:rPr>
          <w:b/>
          <w:bCs/>
          <w:sz w:val="24"/>
          <w:szCs w:val="24"/>
          <w:highlight w:val="yellow"/>
        </w:rPr>
        <w:t>April</w:t>
      </w:r>
      <w:r w:rsidR="009107CB">
        <w:rPr>
          <w:b/>
          <w:bCs/>
          <w:sz w:val="24"/>
          <w:szCs w:val="24"/>
          <w:highlight w:val="yellow"/>
        </w:rPr>
        <w:t xml:space="preserve"> 2026</w:t>
      </w:r>
      <w:r w:rsidR="00986D31" w:rsidRPr="001C71BD">
        <w:rPr>
          <w:b/>
          <w:bCs/>
          <w:sz w:val="24"/>
          <w:szCs w:val="24"/>
          <w:highlight w:val="yellow"/>
        </w:rPr>
        <w:t xml:space="preserve"> @</w:t>
      </w:r>
      <w:r w:rsidR="00D333FE" w:rsidRPr="00D333FE">
        <w:rPr>
          <w:b/>
          <w:bCs/>
          <w:sz w:val="24"/>
          <w:szCs w:val="24"/>
          <w:highlight w:val="yellow"/>
        </w:rPr>
        <w:t>10:00</w:t>
      </w:r>
      <w:r w:rsidR="00D333FE">
        <w:rPr>
          <w:b/>
          <w:bCs/>
          <w:sz w:val="24"/>
          <w:szCs w:val="24"/>
        </w:rPr>
        <w:t xml:space="preserve"> </w:t>
      </w:r>
      <w:r w:rsidR="00986D31">
        <w:rPr>
          <w:sz w:val="24"/>
          <w:szCs w:val="24"/>
        </w:rPr>
        <w:t xml:space="preserve">in open court. </w:t>
      </w:r>
      <w:r w:rsidR="00986D31">
        <w:rPr>
          <w:rFonts w:eastAsia="Arial Unicode MS" w:cstheme="minorHAnsi"/>
          <w:bCs/>
          <w:sz w:val="24"/>
          <w:szCs w:val="24"/>
          <w:bdr w:val="nil"/>
          <w:lang w:val="en-US" w:eastAsia="en-ZA"/>
        </w:rPr>
        <w:t xml:space="preserve">The court will </w:t>
      </w:r>
      <w:r w:rsidR="00986D31" w:rsidRPr="00BB7C6A">
        <w:rPr>
          <w:rFonts w:cstheme="minorHAnsi"/>
          <w:sz w:val="24"/>
          <w:szCs w:val="24"/>
        </w:rPr>
        <w:t>be reflected on the day roll</w:t>
      </w:r>
      <w:r w:rsidR="00986D31">
        <w:rPr>
          <w:rFonts w:cstheme="minorHAnsi"/>
          <w:sz w:val="24"/>
          <w:szCs w:val="24"/>
        </w:rPr>
        <w:t xml:space="preserve">. </w:t>
      </w:r>
    </w:p>
    <w:p w14:paraId="6964FCF3" w14:textId="6F37C134" w:rsidR="00517CB3" w:rsidRDefault="00517CB3" w:rsidP="00A272EC">
      <w:pPr>
        <w:numPr>
          <w:ilvl w:val="0"/>
          <w:numId w:val="1"/>
        </w:numPr>
        <w:jc w:val="both"/>
        <w:rPr>
          <w:sz w:val="24"/>
          <w:szCs w:val="24"/>
        </w:rPr>
      </w:pPr>
      <w:r>
        <w:rPr>
          <w:rFonts w:cstheme="minorHAnsi"/>
          <w:sz w:val="24"/>
          <w:szCs w:val="24"/>
        </w:rPr>
        <w:lastRenderedPageBreak/>
        <w:t xml:space="preserve">Introductions will </w:t>
      </w:r>
      <w:r w:rsidR="00837C5D">
        <w:rPr>
          <w:rFonts w:cstheme="minorHAnsi"/>
          <w:sz w:val="24"/>
          <w:szCs w:val="24"/>
        </w:rPr>
        <w:t xml:space="preserve">take place at </w:t>
      </w:r>
      <w:r w:rsidR="00837C5D" w:rsidRPr="008B635B">
        <w:rPr>
          <w:rFonts w:cstheme="minorHAnsi"/>
          <w:b/>
          <w:bCs/>
          <w:sz w:val="24"/>
          <w:szCs w:val="24"/>
        </w:rPr>
        <w:t>09:45</w:t>
      </w:r>
      <w:r w:rsidR="00837C5D">
        <w:rPr>
          <w:rFonts w:cstheme="minorHAnsi"/>
          <w:sz w:val="24"/>
          <w:szCs w:val="24"/>
        </w:rPr>
        <w:t xml:space="preserve"> in chamber 2.7.</w:t>
      </w:r>
    </w:p>
    <w:p w14:paraId="3D6EB0F8" w14:textId="5B9F86BA" w:rsidR="00EA44CC" w:rsidRDefault="00EA44CC" w:rsidP="00A272EC">
      <w:pPr>
        <w:numPr>
          <w:ilvl w:val="0"/>
          <w:numId w:val="1"/>
        </w:numPr>
        <w:jc w:val="both"/>
        <w:rPr>
          <w:sz w:val="24"/>
          <w:szCs w:val="24"/>
        </w:rPr>
      </w:pPr>
      <w:r>
        <w:rPr>
          <w:sz w:val="24"/>
          <w:szCs w:val="24"/>
        </w:rPr>
        <w:t xml:space="preserve">Parties must attend to notes made by the Judge on </w:t>
      </w:r>
      <w:proofErr w:type="spellStart"/>
      <w:r>
        <w:rPr>
          <w:sz w:val="24"/>
          <w:szCs w:val="24"/>
        </w:rPr>
        <w:t>Caselines</w:t>
      </w:r>
      <w:proofErr w:type="spellEnd"/>
      <w:r>
        <w:rPr>
          <w:sz w:val="24"/>
          <w:szCs w:val="24"/>
        </w:rPr>
        <w:t xml:space="preserve"> as a matter of urgency. </w:t>
      </w:r>
    </w:p>
    <w:p w14:paraId="2000947E" w14:textId="176026D0" w:rsidR="00A272EC" w:rsidRPr="00C2782F" w:rsidRDefault="00A272EC" w:rsidP="00A272EC">
      <w:pPr>
        <w:numPr>
          <w:ilvl w:val="0"/>
          <w:numId w:val="1"/>
        </w:numPr>
        <w:jc w:val="both"/>
        <w:rPr>
          <w:sz w:val="24"/>
          <w:szCs w:val="24"/>
        </w:rPr>
      </w:pPr>
      <w:r w:rsidRPr="00C2782F">
        <w:rPr>
          <w:sz w:val="24"/>
          <w:szCs w:val="24"/>
        </w:rPr>
        <w:t xml:space="preserve">The contact number for urgent applications to be heard </w:t>
      </w:r>
      <w:r w:rsidRPr="00C2782F">
        <w:rPr>
          <w:b/>
          <w:sz w:val="24"/>
          <w:szCs w:val="24"/>
        </w:rPr>
        <w:t>out of ordinary court hours</w:t>
      </w:r>
      <w:r w:rsidRPr="00C2782F">
        <w:rPr>
          <w:b/>
          <w:i/>
          <w:sz w:val="24"/>
          <w:szCs w:val="24"/>
        </w:rPr>
        <w:t xml:space="preserve"> </w:t>
      </w:r>
      <w:r w:rsidRPr="00C2782F">
        <w:rPr>
          <w:b/>
          <w:sz w:val="24"/>
          <w:szCs w:val="24"/>
        </w:rPr>
        <w:t xml:space="preserve">is 068 104 7107. </w:t>
      </w:r>
      <w:r w:rsidRPr="00C2782F">
        <w:rPr>
          <w:sz w:val="24"/>
          <w:szCs w:val="24"/>
        </w:rPr>
        <w:t xml:space="preserve">The number is </w:t>
      </w:r>
      <w:r w:rsidRPr="00C2782F">
        <w:rPr>
          <w:b/>
          <w:sz w:val="24"/>
          <w:szCs w:val="24"/>
          <w:u w:val="single"/>
        </w:rPr>
        <w:t xml:space="preserve">not to be used for general enquiries </w:t>
      </w:r>
      <w:r w:rsidRPr="00C2782F">
        <w:rPr>
          <w:sz w:val="24"/>
          <w:szCs w:val="24"/>
        </w:rPr>
        <w:t xml:space="preserve">or for any issue other than urgent applications to be heard </w:t>
      </w:r>
      <w:r w:rsidRPr="00C2782F">
        <w:rPr>
          <w:b/>
          <w:sz w:val="24"/>
          <w:szCs w:val="24"/>
        </w:rPr>
        <w:t xml:space="preserve">out of ordinary court hours. </w:t>
      </w:r>
      <w:r w:rsidR="003E6452" w:rsidRPr="00C2782F">
        <w:rPr>
          <w:b/>
          <w:sz w:val="24"/>
          <w:szCs w:val="24"/>
        </w:rPr>
        <w:t>THE PHONE WILL ONLY BE ANSWERED AFTER NORMAL COURT HOURS</w:t>
      </w:r>
      <w:r w:rsidRPr="00C2782F">
        <w:rPr>
          <w:b/>
          <w:sz w:val="24"/>
          <w:szCs w:val="24"/>
        </w:rPr>
        <w:t>.</w:t>
      </w:r>
    </w:p>
    <w:p w14:paraId="3BD25E59" w14:textId="0713862B" w:rsidR="00A272EC" w:rsidRPr="00E42ED7" w:rsidRDefault="00A272EC" w:rsidP="00E42ED7">
      <w:pPr>
        <w:pStyle w:val="ListParagraph"/>
        <w:numPr>
          <w:ilvl w:val="0"/>
          <w:numId w:val="1"/>
        </w:numPr>
        <w:jc w:val="both"/>
        <w:rPr>
          <w:bCs/>
          <w:sz w:val="24"/>
          <w:szCs w:val="24"/>
        </w:rPr>
      </w:pPr>
      <w:r w:rsidRPr="00E42ED7">
        <w:rPr>
          <w:bCs/>
          <w:sz w:val="24"/>
          <w:szCs w:val="24"/>
        </w:rPr>
        <w:t>Communica</w:t>
      </w:r>
      <w:r w:rsidR="00533519" w:rsidRPr="00E42ED7">
        <w:rPr>
          <w:bCs/>
          <w:sz w:val="24"/>
          <w:szCs w:val="24"/>
        </w:rPr>
        <w:t xml:space="preserve">tion relating to matters </w:t>
      </w:r>
      <w:r w:rsidRPr="00E42ED7">
        <w:rPr>
          <w:bCs/>
          <w:sz w:val="24"/>
          <w:szCs w:val="24"/>
        </w:rPr>
        <w:t xml:space="preserve">may be directed to Ms </w:t>
      </w:r>
      <w:r w:rsidR="00533519" w:rsidRPr="00E42ED7">
        <w:rPr>
          <w:bCs/>
          <w:sz w:val="24"/>
          <w:szCs w:val="24"/>
        </w:rPr>
        <w:t xml:space="preserve">Nyameka </w:t>
      </w:r>
      <w:r w:rsidRPr="00E42ED7">
        <w:rPr>
          <w:bCs/>
          <w:sz w:val="24"/>
          <w:szCs w:val="24"/>
        </w:rPr>
        <w:t>M</w:t>
      </w:r>
      <w:r w:rsidR="00A47C15" w:rsidRPr="00E42ED7">
        <w:rPr>
          <w:bCs/>
          <w:sz w:val="24"/>
          <w:szCs w:val="24"/>
        </w:rPr>
        <w:t>hlaba</w:t>
      </w:r>
      <w:r w:rsidRPr="00E42ED7">
        <w:rPr>
          <w:bCs/>
          <w:sz w:val="24"/>
          <w:szCs w:val="24"/>
        </w:rPr>
        <w:t xml:space="preserve"> via email at </w:t>
      </w:r>
      <w:hyperlink r:id="rId8" w:history="1">
        <w:r w:rsidR="00A47C15" w:rsidRPr="00E42ED7">
          <w:rPr>
            <w:rStyle w:val="Hyperlink"/>
            <w:bCs/>
            <w:sz w:val="24"/>
            <w:szCs w:val="24"/>
          </w:rPr>
          <w:t>NyMhlaba@judiciary.org.za</w:t>
        </w:r>
      </w:hyperlink>
      <w:r w:rsidR="00A47C15" w:rsidRPr="00E42ED7">
        <w:rPr>
          <w:bCs/>
          <w:sz w:val="24"/>
          <w:szCs w:val="24"/>
        </w:rPr>
        <w:t>, or telephonically on 012</w:t>
      </w:r>
      <w:r w:rsidR="009107CB">
        <w:rPr>
          <w:bCs/>
          <w:sz w:val="24"/>
          <w:szCs w:val="24"/>
        </w:rPr>
        <w:t xml:space="preserve"> 315 </w:t>
      </w:r>
      <w:r w:rsidR="00EA54A6">
        <w:rPr>
          <w:bCs/>
          <w:sz w:val="24"/>
          <w:szCs w:val="24"/>
        </w:rPr>
        <w:t>7467</w:t>
      </w:r>
      <w:r w:rsidRPr="00E42ED7">
        <w:rPr>
          <w:bCs/>
          <w:sz w:val="24"/>
          <w:szCs w:val="24"/>
        </w:rPr>
        <w:t xml:space="preserve"> or </w:t>
      </w:r>
      <w:r w:rsidR="00245014" w:rsidRPr="00E42ED7">
        <w:rPr>
          <w:bCs/>
          <w:sz w:val="24"/>
          <w:szCs w:val="24"/>
        </w:rPr>
        <w:t xml:space="preserve">physically in office </w:t>
      </w:r>
      <w:r w:rsidR="00EA54A6">
        <w:rPr>
          <w:bCs/>
          <w:sz w:val="24"/>
          <w:szCs w:val="24"/>
        </w:rPr>
        <w:t>2.7</w:t>
      </w:r>
      <w:r w:rsidRPr="00E42ED7">
        <w:rPr>
          <w:bCs/>
          <w:sz w:val="24"/>
          <w:szCs w:val="24"/>
        </w:rPr>
        <w:t xml:space="preserve">, </w:t>
      </w:r>
      <w:r w:rsidR="00EA54A6">
        <w:rPr>
          <w:bCs/>
          <w:sz w:val="24"/>
          <w:szCs w:val="24"/>
        </w:rPr>
        <w:t>2</w:t>
      </w:r>
      <w:r w:rsidR="00EA54A6" w:rsidRPr="00EA54A6">
        <w:rPr>
          <w:bCs/>
          <w:sz w:val="24"/>
          <w:szCs w:val="24"/>
          <w:vertAlign w:val="superscript"/>
        </w:rPr>
        <w:t>nd</w:t>
      </w:r>
      <w:r w:rsidRPr="00E42ED7">
        <w:rPr>
          <w:bCs/>
          <w:sz w:val="24"/>
          <w:szCs w:val="24"/>
        </w:rPr>
        <w:t xml:space="preserve"> floor at the High Court Building.</w:t>
      </w:r>
    </w:p>
    <w:p w14:paraId="6217C0A5" w14:textId="43436083" w:rsidR="00EE0E21" w:rsidRDefault="00EE0E21" w:rsidP="00D05CEC">
      <w:pPr>
        <w:numPr>
          <w:ilvl w:val="0"/>
          <w:numId w:val="1"/>
        </w:numPr>
        <w:jc w:val="both"/>
        <w:rPr>
          <w:sz w:val="24"/>
          <w:szCs w:val="24"/>
        </w:rPr>
      </w:pPr>
      <w:r w:rsidRPr="00C2782F">
        <w:rPr>
          <w:sz w:val="24"/>
          <w:szCs w:val="24"/>
        </w:rPr>
        <w:t xml:space="preserve">Applications heard out of the ordinary court hours </w:t>
      </w:r>
      <w:r w:rsidR="00A12F6B">
        <w:rPr>
          <w:sz w:val="24"/>
          <w:szCs w:val="24"/>
        </w:rPr>
        <w:t>may</w:t>
      </w:r>
      <w:r w:rsidRPr="00C2782F">
        <w:rPr>
          <w:sz w:val="24"/>
          <w:szCs w:val="24"/>
        </w:rPr>
        <w:t xml:space="preserve"> be heard </w:t>
      </w:r>
      <w:r w:rsidR="00A12F6B">
        <w:rPr>
          <w:sz w:val="24"/>
          <w:szCs w:val="24"/>
        </w:rPr>
        <w:t xml:space="preserve">in person </w:t>
      </w:r>
      <w:r w:rsidRPr="00C2782F">
        <w:rPr>
          <w:sz w:val="24"/>
          <w:szCs w:val="24"/>
        </w:rPr>
        <w:t xml:space="preserve">at a time indicated by the Judge. </w:t>
      </w:r>
    </w:p>
    <w:p w14:paraId="700DC6DC" w14:textId="3DD9BEFB" w:rsidR="00EE0E21" w:rsidRPr="00C2782F" w:rsidRDefault="00EE0E21" w:rsidP="00D05CEC">
      <w:pPr>
        <w:numPr>
          <w:ilvl w:val="0"/>
          <w:numId w:val="1"/>
        </w:numPr>
        <w:jc w:val="both"/>
        <w:rPr>
          <w:sz w:val="24"/>
          <w:szCs w:val="24"/>
        </w:rPr>
      </w:pPr>
      <w:r w:rsidRPr="00C2782F">
        <w:rPr>
          <w:sz w:val="24"/>
          <w:szCs w:val="24"/>
        </w:rPr>
        <w:t xml:space="preserve">Parties must </w:t>
      </w:r>
      <w:r w:rsidR="003341A3">
        <w:rPr>
          <w:sz w:val="24"/>
          <w:szCs w:val="24"/>
        </w:rPr>
        <w:t xml:space="preserve">have </w:t>
      </w:r>
      <w:r w:rsidR="00CB1303">
        <w:rPr>
          <w:sz w:val="24"/>
          <w:szCs w:val="24"/>
        </w:rPr>
        <w:t>1 copy</w:t>
      </w:r>
      <w:r w:rsidR="003341A3">
        <w:rPr>
          <w:sz w:val="24"/>
          <w:szCs w:val="24"/>
        </w:rPr>
        <w:t xml:space="preserve"> of the draft</w:t>
      </w:r>
      <w:r w:rsidR="00EA44CC">
        <w:rPr>
          <w:sz w:val="24"/>
          <w:szCs w:val="24"/>
        </w:rPr>
        <w:t xml:space="preserve"> available to be handed up in court. </w:t>
      </w:r>
    </w:p>
    <w:p w14:paraId="03292AAD" w14:textId="03069AC0" w:rsidR="00986D31" w:rsidRDefault="00EE0E21" w:rsidP="00DE3F7B">
      <w:pPr>
        <w:numPr>
          <w:ilvl w:val="0"/>
          <w:numId w:val="1"/>
        </w:numPr>
        <w:jc w:val="both"/>
        <w:rPr>
          <w:sz w:val="24"/>
          <w:szCs w:val="24"/>
        </w:rPr>
      </w:pPr>
      <w:r w:rsidRPr="00C2782F">
        <w:rPr>
          <w:sz w:val="24"/>
          <w:szCs w:val="24"/>
        </w:rPr>
        <w:t>Service of process in all urgent applications shall comply with the Rules of Court. Where an agreement was reached by all the representatives of all parties to vary the requirements of the Rules to facilitate a wholly electronic exchange of papers, this must be specifically stated in the practice note.</w:t>
      </w:r>
    </w:p>
    <w:p w14:paraId="48423321" w14:textId="77777777" w:rsidR="00DE3F7B" w:rsidRPr="00DE3F7B" w:rsidRDefault="00DE3F7B" w:rsidP="00DE3F7B">
      <w:pPr>
        <w:ind w:left="720"/>
        <w:jc w:val="both"/>
        <w:rPr>
          <w:sz w:val="24"/>
          <w:szCs w:val="24"/>
        </w:rPr>
      </w:pPr>
    </w:p>
    <w:p w14:paraId="395C550E" w14:textId="77777777" w:rsidR="00EE0E21" w:rsidRPr="00C2782F" w:rsidRDefault="00EE0E21" w:rsidP="00D05CEC">
      <w:pPr>
        <w:jc w:val="both"/>
        <w:rPr>
          <w:sz w:val="24"/>
          <w:szCs w:val="24"/>
        </w:rPr>
      </w:pPr>
      <w:r w:rsidRPr="00C2782F">
        <w:rPr>
          <w:sz w:val="24"/>
          <w:szCs w:val="24"/>
        </w:rPr>
        <w:t>Regards</w:t>
      </w:r>
    </w:p>
    <w:p w14:paraId="2637D38D" w14:textId="2708A337" w:rsidR="00EE0E21" w:rsidRDefault="00E42ED7" w:rsidP="00D05CEC">
      <w:pPr>
        <w:jc w:val="both"/>
        <w:rPr>
          <w:sz w:val="24"/>
          <w:szCs w:val="24"/>
        </w:rPr>
      </w:pPr>
      <w:r>
        <w:rPr>
          <w:sz w:val="24"/>
          <w:szCs w:val="24"/>
        </w:rPr>
        <w:t>N. Mhlaba</w:t>
      </w:r>
    </w:p>
    <w:p w14:paraId="68050FFB" w14:textId="13B62722" w:rsidR="00986D31" w:rsidRDefault="00986D31" w:rsidP="00D05CEC">
      <w:pPr>
        <w:jc w:val="both"/>
        <w:rPr>
          <w:sz w:val="24"/>
          <w:szCs w:val="24"/>
        </w:rPr>
      </w:pPr>
      <w:hyperlink r:id="rId9" w:history="1">
        <w:r w:rsidRPr="00982CCA">
          <w:rPr>
            <w:rStyle w:val="Hyperlink"/>
            <w:sz w:val="24"/>
            <w:szCs w:val="24"/>
          </w:rPr>
          <w:t>NyMhlaba@judiciary.org.za</w:t>
        </w:r>
      </w:hyperlink>
      <w:r>
        <w:rPr>
          <w:sz w:val="24"/>
          <w:szCs w:val="24"/>
        </w:rPr>
        <w:t xml:space="preserve"> </w:t>
      </w:r>
    </w:p>
    <w:p w14:paraId="5F3E0C6C" w14:textId="63266B9A" w:rsidR="00986D31" w:rsidRPr="00C2782F" w:rsidRDefault="00986D31" w:rsidP="00D05CEC">
      <w:pPr>
        <w:jc w:val="both"/>
        <w:rPr>
          <w:sz w:val="24"/>
          <w:szCs w:val="24"/>
        </w:rPr>
      </w:pPr>
      <w:r w:rsidRPr="00C2782F">
        <w:rPr>
          <w:sz w:val="24"/>
          <w:szCs w:val="24"/>
        </w:rPr>
        <w:t>(</w:t>
      </w:r>
      <w:r>
        <w:rPr>
          <w:sz w:val="24"/>
          <w:szCs w:val="24"/>
        </w:rPr>
        <w:t>0</w:t>
      </w:r>
      <w:r w:rsidRPr="00C2782F">
        <w:rPr>
          <w:sz w:val="24"/>
          <w:szCs w:val="24"/>
        </w:rPr>
        <w:t>12</w:t>
      </w:r>
      <w:r w:rsidR="00517CB3">
        <w:rPr>
          <w:sz w:val="24"/>
          <w:szCs w:val="24"/>
        </w:rPr>
        <w:t> 315 7467</w:t>
      </w:r>
      <w:r w:rsidRPr="00C2782F">
        <w:rPr>
          <w:sz w:val="24"/>
          <w:szCs w:val="24"/>
        </w:rPr>
        <w:t>)</w:t>
      </w:r>
    </w:p>
    <w:p w14:paraId="46BB9D6B" w14:textId="109C0A1B" w:rsidR="00B2022E" w:rsidRPr="00C2782F" w:rsidRDefault="00EE0E21" w:rsidP="00D05CEC">
      <w:pPr>
        <w:jc w:val="both"/>
        <w:rPr>
          <w:sz w:val="24"/>
          <w:szCs w:val="24"/>
        </w:rPr>
      </w:pPr>
      <w:r w:rsidRPr="00C2782F">
        <w:rPr>
          <w:sz w:val="24"/>
          <w:szCs w:val="24"/>
        </w:rPr>
        <w:t>Secretary to the Honourable</w:t>
      </w:r>
      <w:r w:rsidR="00517CB3">
        <w:rPr>
          <w:sz w:val="24"/>
          <w:szCs w:val="24"/>
        </w:rPr>
        <w:t xml:space="preserve"> Madam</w:t>
      </w:r>
      <w:r w:rsidRPr="00C2782F">
        <w:rPr>
          <w:sz w:val="24"/>
          <w:szCs w:val="24"/>
        </w:rPr>
        <w:t xml:space="preserve"> J</w:t>
      </w:r>
      <w:r w:rsidR="00986D31">
        <w:rPr>
          <w:sz w:val="24"/>
          <w:szCs w:val="24"/>
        </w:rPr>
        <w:t>ustice</w:t>
      </w:r>
      <w:r w:rsidRPr="00C2782F">
        <w:rPr>
          <w:sz w:val="24"/>
          <w:szCs w:val="24"/>
        </w:rPr>
        <w:t xml:space="preserve"> </w:t>
      </w:r>
      <w:r w:rsidR="00E4558B">
        <w:rPr>
          <w:sz w:val="24"/>
          <w:szCs w:val="24"/>
        </w:rPr>
        <w:t>M</w:t>
      </w:r>
      <w:r w:rsidR="00517CB3">
        <w:rPr>
          <w:sz w:val="24"/>
          <w:szCs w:val="24"/>
        </w:rPr>
        <w:t>okose</w:t>
      </w:r>
      <w:r w:rsidR="00EE6DAB">
        <w:rPr>
          <w:sz w:val="24"/>
          <w:szCs w:val="24"/>
        </w:rPr>
        <w:t xml:space="preserve"> J</w:t>
      </w:r>
    </w:p>
    <w:p w14:paraId="7E2170AF" w14:textId="61FB5F24" w:rsidR="003A7520" w:rsidRDefault="003A7520" w:rsidP="00EE6DAB">
      <w:pPr>
        <w:jc w:val="both"/>
        <w:rPr>
          <w:sz w:val="24"/>
          <w:szCs w:val="24"/>
        </w:rPr>
      </w:pPr>
    </w:p>
    <w:p w14:paraId="7197B5B5" w14:textId="77777777" w:rsidR="00FC72EE" w:rsidRDefault="00FC72EE" w:rsidP="00EE6DAB">
      <w:pPr>
        <w:jc w:val="both"/>
        <w:rPr>
          <w:sz w:val="24"/>
          <w:szCs w:val="24"/>
        </w:rPr>
      </w:pPr>
    </w:p>
    <w:p w14:paraId="35CE7C2F" w14:textId="77777777" w:rsidR="00DD3589" w:rsidRDefault="00DD3589" w:rsidP="00EE6DAB">
      <w:pPr>
        <w:jc w:val="both"/>
        <w:rPr>
          <w:sz w:val="24"/>
          <w:szCs w:val="24"/>
        </w:rPr>
      </w:pPr>
    </w:p>
    <w:p w14:paraId="1AC1C91D" w14:textId="77777777" w:rsidR="00DD3589" w:rsidRDefault="00DD3589" w:rsidP="00EE6DAB">
      <w:pPr>
        <w:jc w:val="both"/>
        <w:rPr>
          <w:sz w:val="24"/>
          <w:szCs w:val="24"/>
        </w:rPr>
      </w:pPr>
    </w:p>
    <w:p w14:paraId="02CBEF2E" w14:textId="77777777" w:rsidR="00DD3589" w:rsidRDefault="00DD3589" w:rsidP="00EE6DAB">
      <w:pPr>
        <w:jc w:val="both"/>
        <w:rPr>
          <w:sz w:val="24"/>
          <w:szCs w:val="24"/>
        </w:rPr>
      </w:pPr>
    </w:p>
    <w:p w14:paraId="6B682CB7" w14:textId="77777777" w:rsidR="00DD3589" w:rsidRDefault="00DD3589" w:rsidP="00EE6DAB">
      <w:pPr>
        <w:jc w:val="both"/>
        <w:rPr>
          <w:sz w:val="24"/>
          <w:szCs w:val="24"/>
        </w:rPr>
      </w:pPr>
    </w:p>
    <w:p w14:paraId="06AC9B5D" w14:textId="77777777" w:rsidR="00DD3589" w:rsidRDefault="00DD3589" w:rsidP="00EE6DAB">
      <w:pPr>
        <w:jc w:val="both"/>
        <w:rPr>
          <w:sz w:val="24"/>
          <w:szCs w:val="24"/>
        </w:rPr>
      </w:pPr>
    </w:p>
    <w:p w14:paraId="364D0425" w14:textId="77777777" w:rsidR="00DD3589" w:rsidRDefault="00DD3589" w:rsidP="00EE6DAB">
      <w:pPr>
        <w:jc w:val="both"/>
        <w:rPr>
          <w:sz w:val="24"/>
          <w:szCs w:val="24"/>
        </w:rPr>
      </w:pPr>
    </w:p>
    <w:p w14:paraId="291A08F5" w14:textId="77777777" w:rsidR="00FC72EE" w:rsidRDefault="00FC72EE" w:rsidP="00EE6DAB">
      <w:pPr>
        <w:jc w:val="both"/>
        <w:rPr>
          <w:sz w:val="24"/>
          <w:szCs w:val="24"/>
        </w:rPr>
      </w:pPr>
    </w:p>
    <w:p w14:paraId="632BFFE4" w14:textId="77777777" w:rsidR="00DD3589" w:rsidRDefault="00DD3589" w:rsidP="00DD3589">
      <w:pPr>
        <w:jc w:val="center"/>
      </w:pPr>
      <w:r>
        <w:t xml:space="preserve">  </w:t>
      </w:r>
    </w:p>
    <w:p w14:paraId="2A04BC46" w14:textId="77777777" w:rsidR="00DD3589" w:rsidRDefault="00DD3589" w:rsidP="00DD3589">
      <w:pPr>
        <w:jc w:val="center"/>
      </w:pPr>
      <w:r w:rsidRPr="007D6CA0">
        <w:rPr>
          <w:noProof/>
          <w:lang w:eastAsia="en-ZA"/>
        </w:rPr>
        <w:lastRenderedPageBreak/>
        <w:drawing>
          <wp:anchor distT="0" distB="0" distL="114300" distR="114300" simplePos="0" relativeHeight="251658240" behindDoc="1" locked="0" layoutInCell="1" allowOverlap="1" wp14:anchorId="7F8E5EE7" wp14:editId="13DBCBD7">
            <wp:simplePos x="0" y="0"/>
            <wp:positionH relativeFrom="margin">
              <wp:posOffset>2686050</wp:posOffset>
            </wp:positionH>
            <wp:positionV relativeFrom="paragraph">
              <wp:posOffset>-695325</wp:posOffset>
            </wp:positionV>
            <wp:extent cx="1104900" cy="11049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7993B" w14:textId="7F93ABB6" w:rsidR="00DD3589" w:rsidRPr="00C143A8" w:rsidRDefault="00DD3589" w:rsidP="00DD3589">
      <w:pPr>
        <w:framePr w:hSpace="180" w:wrap="around" w:vAnchor="text" w:hAnchor="page" w:x="2071" w:y="181"/>
        <w:spacing w:after="0" w:line="240" w:lineRule="auto"/>
        <w:jc w:val="center"/>
        <w:rPr>
          <w:rFonts w:ascii="Arial" w:hAnsi="Arial" w:cs="Arial"/>
          <w:szCs w:val="16"/>
          <w:lang w:val="en-GB"/>
        </w:rPr>
      </w:pPr>
      <w:r w:rsidRPr="00EC7F81">
        <w:rPr>
          <w:rFonts w:ascii="Arial" w:hAnsi="Arial" w:cs="Arial"/>
          <w:b/>
          <w:szCs w:val="16"/>
          <w:lang w:val="en-GB"/>
        </w:rPr>
        <w:t>Urgent Court Registrar</w:t>
      </w:r>
      <w:r w:rsidRPr="00C143A8">
        <w:rPr>
          <w:rFonts w:ascii="Arial" w:hAnsi="Arial" w:cs="Arial"/>
          <w:szCs w:val="16"/>
          <w:lang w:val="en-GB"/>
        </w:rPr>
        <w:t>: Gaute</w:t>
      </w:r>
      <w:r>
        <w:rPr>
          <w:rFonts w:ascii="Arial" w:hAnsi="Arial" w:cs="Arial"/>
          <w:szCs w:val="16"/>
          <w:lang w:val="en-GB"/>
        </w:rPr>
        <w:t>ng Division of the High Court, P</w:t>
      </w:r>
      <w:r w:rsidRPr="00C143A8">
        <w:rPr>
          <w:rFonts w:ascii="Arial" w:hAnsi="Arial" w:cs="Arial"/>
          <w:szCs w:val="16"/>
          <w:lang w:val="en-GB"/>
        </w:rPr>
        <w:t>retoria</w:t>
      </w:r>
      <w:r w:rsidRPr="00C143A8">
        <w:rPr>
          <w:rFonts w:ascii="Arial" w:hAnsi="Arial" w:cs="Arial"/>
          <w:szCs w:val="16"/>
          <w:lang w:val="en-GB"/>
        </w:rPr>
        <w:br/>
        <w:t xml:space="preserve">First Floor, Room </w:t>
      </w:r>
      <w:r>
        <w:rPr>
          <w:rFonts w:ascii="Arial" w:hAnsi="Arial" w:cs="Arial"/>
          <w:szCs w:val="16"/>
          <w:lang w:val="en-GB"/>
        </w:rPr>
        <w:t xml:space="preserve">2.7 </w:t>
      </w:r>
      <w:r w:rsidRPr="00C143A8">
        <w:rPr>
          <w:rFonts w:ascii="Arial" w:hAnsi="Arial" w:cs="Arial"/>
          <w:szCs w:val="16"/>
          <w:lang w:val="en-GB"/>
        </w:rPr>
        <w:br/>
      </w:r>
      <w:proofErr w:type="spellStart"/>
      <w:r>
        <w:rPr>
          <w:rFonts w:ascii="Arial" w:hAnsi="Arial" w:cs="Arial"/>
          <w:szCs w:val="16"/>
          <w:lang w:val="en-GB"/>
        </w:rPr>
        <w:t>Cnr</w:t>
      </w:r>
      <w:proofErr w:type="spellEnd"/>
      <w:r>
        <w:rPr>
          <w:rFonts w:ascii="Arial" w:hAnsi="Arial" w:cs="Arial"/>
          <w:szCs w:val="16"/>
          <w:lang w:val="en-GB"/>
        </w:rPr>
        <w:t xml:space="preserve"> Madiba and Paul Kruger S</w:t>
      </w:r>
      <w:r w:rsidRPr="00C143A8">
        <w:rPr>
          <w:rFonts w:ascii="Arial" w:hAnsi="Arial" w:cs="Arial"/>
          <w:szCs w:val="16"/>
          <w:lang w:val="en-GB"/>
        </w:rPr>
        <w:t>treet</w:t>
      </w:r>
      <w:r w:rsidRPr="00C143A8">
        <w:rPr>
          <w:rFonts w:ascii="Arial" w:hAnsi="Arial" w:cs="Arial"/>
          <w:szCs w:val="16"/>
          <w:lang w:val="en-GB"/>
        </w:rPr>
        <w:br/>
        <w:t xml:space="preserve">Office No: (012) 315 </w:t>
      </w:r>
      <w:r>
        <w:rPr>
          <w:rFonts w:ascii="Arial" w:hAnsi="Arial" w:cs="Arial"/>
          <w:szCs w:val="16"/>
          <w:lang w:val="en-GB"/>
        </w:rPr>
        <w:t>7467</w:t>
      </w:r>
    </w:p>
    <w:p w14:paraId="287E3112" w14:textId="77777777" w:rsidR="00DD3589" w:rsidRDefault="00DD3589" w:rsidP="00DD3589"/>
    <w:p w14:paraId="0C2D41B4" w14:textId="77777777" w:rsidR="00DD3589" w:rsidRDefault="00DD3589" w:rsidP="00DD3589">
      <w:pPr>
        <w:rPr>
          <w:rFonts w:ascii="Arial" w:hAnsi="Arial" w:cs="Arial"/>
          <w:b/>
          <w:bCs/>
          <w:szCs w:val="16"/>
          <w:lang w:val="en-GB"/>
        </w:rPr>
      </w:pPr>
      <w:r>
        <w:t xml:space="preserve">                     </w:t>
      </w:r>
    </w:p>
    <w:p w14:paraId="3F3E58C7" w14:textId="77777777" w:rsidR="00DD3589" w:rsidRDefault="00DD3589" w:rsidP="00DD3589">
      <w:pPr>
        <w:jc w:val="center"/>
        <w:rPr>
          <w:rFonts w:ascii="Arial" w:hAnsi="Arial" w:cs="Arial"/>
          <w:b/>
          <w:bCs/>
          <w:sz w:val="26"/>
          <w:szCs w:val="26"/>
          <w:lang w:val="en-GB"/>
        </w:rPr>
      </w:pPr>
    </w:p>
    <w:p w14:paraId="55E0A195" w14:textId="77777777" w:rsidR="00DD3589" w:rsidRPr="007D6CA0" w:rsidRDefault="00DD3589" w:rsidP="00DD3589">
      <w:pPr>
        <w:jc w:val="center"/>
        <w:rPr>
          <w:rFonts w:ascii="Arial" w:hAnsi="Arial" w:cs="Arial"/>
          <w:b/>
          <w:bCs/>
          <w:sz w:val="26"/>
          <w:szCs w:val="26"/>
          <w:u w:val="thick"/>
          <w:lang w:val="en-GB"/>
        </w:rPr>
      </w:pP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r>
        <w:rPr>
          <w:rFonts w:ascii="Arial" w:hAnsi="Arial" w:cs="Arial"/>
          <w:b/>
          <w:bCs/>
          <w:sz w:val="26"/>
          <w:szCs w:val="26"/>
          <w:u w:val="thick"/>
          <w:lang w:val="en-GB"/>
        </w:rPr>
        <w:tab/>
      </w:r>
    </w:p>
    <w:p w14:paraId="25A3C26C" w14:textId="77777777" w:rsidR="00DD3589" w:rsidRDefault="00DD3589" w:rsidP="00DD3589">
      <w:pPr>
        <w:jc w:val="center"/>
        <w:rPr>
          <w:rFonts w:ascii="Berlin Sans FB Demi" w:hAnsi="Berlin Sans FB Demi" w:cs="Arial"/>
          <w:b/>
          <w:bCs/>
          <w:sz w:val="24"/>
          <w:szCs w:val="24"/>
          <w:lang w:val="en-GB"/>
        </w:rPr>
      </w:pPr>
      <w:r w:rsidRPr="007D6CA0">
        <w:rPr>
          <w:rFonts w:ascii="Berlin Sans FB Demi" w:hAnsi="Berlin Sans FB Demi" w:cs="Arial"/>
          <w:b/>
          <w:bCs/>
          <w:sz w:val="24"/>
          <w:szCs w:val="24"/>
          <w:lang w:val="en-GB"/>
        </w:rPr>
        <w:t xml:space="preserve">URGENT COURT ROLL FOR A WEEK COMMENCING ON THE </w:t>
      </w:r>
      <w:r>
        <w:rPr>
          <w:rFonts w:ascii="Berlin Sans FB Demi" w:hAnsi="Berlin Sans FB Demi" w:cs="Arial"/>
          <w:b/>
          <w:bCs/>
          <w:sz w:val="24"/>
          <w:szCs w:val="24"/>
          <w:lang w:val="en-GB"/>
        </w:rPr>
        <w:t>07</w:t>
      </w:r>
      <w:r>
        <w:rPr>
          <w:rFonts w:ascii="Berlin Sans FB Demi" w:hAnsi="Berlin Sans FB Demi" w:cs="Arial"/>
          <w:b/>
          <w:bCs/>
          <w:sz w:val="24"/>
          <w:szCs w:val="24"/>
          <w:vertAlign w:val="superscript"/>
          <w:lang w:val="en-GB"/>
        </w:rPr>
        <w:t>TH</w:t>
      </w:r>
      <w:r>
        <w:rPr>
          <w:rFonts w:ascii="Berlin Sans FB Demi" w:hAnsi="Berlin Sans FB Demi" w:cs="Arial"/>
          <w:b/>
          <w:bCs/>
          <w:sz w:val="24"/>
          <w:szCs w:val="24"/>
          <w:lang w:val="en-GB"/>
        </w:rPr>
        <w:t>APRIL 2026</w:t>
      </w:r>
    </w:p>
    <w:p w14:paraId="1666754A" w14:textId="77777777" w:rsidR="00DD3589" w:rsidRDefault="00DD3589" w:rsidP="00DD3589">
      <w:pPr>
        <w:rPr>
          <w:rFonts w:ascii="Arial" w:hAnsi="Arial" w:cs="Arial"/>
          <w:b/>
          <w:bCs/>
          <w:sz w:val="26"/>
          <w:szCs w:val="26"/>
          <w:u w:val="single"/>
          <w:lang w:val="en-GB"/>
        </w:rPr>
      </w:pPr>
    </w:p>
    <w:p w14:paraId="73AE595E" w14:textId="77777777" w:rsidR="00DD3589" w:rsidRPr="000873D6" w:rsidRDefault="00DD3589" w:rsidP="00DD3589">
      <w:pPr>
        <w:ind w:left="2880"/>
        <w:jc w:val="right"/>
        <w:rPr>
          <w:rFonts w:ascii="Arial" w:hAnsi="Arial" w:cs="Arial"/>
          <w:b/>
          <w:bCs/>
          <w:sz w:val="26"/>
          <w:szCs w:val="26"/>
          <w:u w:val="single"/>
          <w:lang w:val="en-GB"/>
        </w:rPr>
      </w:pPr>
      <w:r>
        <w:rPr>
          <w:rFonts w:ascii="Arial" w:hAnsi="Arial" w:cs="Arial"/>
          <w:b/>
          <w:bCs/>
          <w:sz w:val="26"/>
          <w:szCs w:val="26"/>
          <w:lang w:val="en-GB"/>
        </w:rPr>
        <w:t xml:space="preserve">      </w:t>
      </w:r>
      <w:r w:rsidRPr="003F3015">
        <w:rPr>
          <w:rFonts w:ascii="Arial" w:hAnsi="Arial" w:cs="Arial"/>
          <w:b/>
          <w:bCs/>
          <w:sz w:val="26"/>
          <w:szCs w:val="26"/>
          <w:lang w:val="en-GB"/>
        </w:rPr>
        <w:t>JUDGE:</w:t>
      </w:r>
      <w:r>
        <w:rPr>
          <w:rFonts w:ascii="Arial" w:hAnsi="Arial" w:cs="Arial"/>
          <w:b/>
          <w:bCs/>
          <w:sz w:val="26"/>
          <w:szCs w:val="26"/>
          <w:lang w:val="en-GB"/>
        </w:rPr>
        <w:t xml:space="preserve"> </w:t>
      </w:r>
      <w:r>
        <w:rPr>
          <w:rFonts w:ascii="Arial" w:hAnsi="Arial" w:cs="Arial"/>
          <w:b/>
          <w:bCs/>
          <w:sz w:val="26"/>
          <w:szCs w:val="26"/>
          <w:u w:val="single"/>
          <w:lang w:val="en-GB"/>
        </w:rPr>
        <w:t xml:space="preserve">MOKOSEJ (MS)                                                 </w:t>
      </w:r>
    </w:p>
    <w:p w14:paraId="02A761EA" w14:textId="77777777" w:rsidR="00DD3589" w:rsidRPr="000A7182" w:rsidRDefault="00DD3589" w:rsidP="00DD3589">
      <w:pPr>
        <w:ind w:left="2880"/>
        <w:jc w:val="right"/>
        <w:rPr>
          <w:rFonts w:ascii="Arial" w:hAnsi="Arial" w:cs="Arial"/>
          <w:b/>
          <w:bCs/>
          <w:sz w:val="26"/>
          <w:szCs w:val="26"/>
          <w:u w:val="single"/>
          <w:lang w:val="en-GB"/>
        </w:rPr>
      </w:pPr>
      <w:r>
        <w:rPr>
          <w:rFonts w:ascii="Arial" w:hAnsi="Arial" w:cs="Arial"/>
          <w:b/>
          <w:bCs/>
          <w:sz w:val="26"/>
          <w:szCs w:val="26"/>
          <w:lang w:val="en-GB"/>
        </w:rPr>
        <w:t>SECRETARY</w:t>
      </w:r>
      <w:r w:rsidRPr="00F8424D">
        <w:rPr>
          <w:rFonts w:ascii="Arial" w:hAnsi="Arial" w:cs="Arial"/>
          <w:b/>
          <w:bCs/>
          <w:sz w:val="26"/>
          <w:szCs w:val="26"/>
          <w:lang w:val="en-GB"/>
        </w:rPr>
        <w:t>:</w:t>
      </w:r>
      <w:r>
        <w:rPr>
          <w:rFonts w:ascii="Arial" w:hAnsi="Arial" w:cs="Arial"/>
          <w:b/>
          <w:bCs/>
          <w:sz w:val="26"/>
          <w:szCs w:val="26"/>
          <w:lang w:val="en-GB"/>
        </w:rPr>
        <w:t xml:space="preserve"> </w:t>
      </w:r>
      <w:r>
        <w:rPr>
          <w:rFonts w:ascii="Arial" w:hAnsi="Arial" w:cs="Arial"/>
          <w:b/>
          <w:bCs/>
          <w:sz w:val="26"/>
          <w:szCs w:val="26"/>
          <w:u w:val="single"/>
          <w:lang w:val="en-GB"/>
        </w:rPr>
        <w:t>NYAMEKA MHLABA</w:t>
      </w:r>
    </w:p>
    <w:p w14:paraId="6A63FDBC" w14:textId="77777777" w:rsidR="00DD3589" w:rsidRPr="00356C3C" w:rsidRDefault="00DD3589" w:rsidP="00DD3589">
      <w:pPr>
        <w:rPr>
          <w:rFonts w:ascii="Arial" w:hAnsi="Arial" w:cs="Arial"/>
          <w:b/>
          <w:bCs/>
          <w:sz w:val="26"/>
          <w:szCs w:val="26"/>
          <w:u w:val="single"/>
        </w:rPr>
      </w:pPr>
    </w:p>
    <w:tbl>
      <w:tblPr>
        <w:tblStyle w:val="PlainTable1"/>
        <w:tblpPr w:leftFromText="180" w:rightFromText="180" w:vertAnchor="text" w:tblpY="1"/>
        <w:tblOverlap w:val="never"/>
        <w:tblW w:w="7650" w:type="dxa"/>
        <w:tblLook w:val="04A0" w:firstRow="1" w:lastRow="0" w:firstColumn="1" w:lastColumn="0" w:noHBand="0" w:noVBand="1"/>
      </w:tblPr>
      <w:tblGrid>
        <w:gridCol w:w="1271"/>
        <w:gridCol w:w="3969"/>
        <w:gridCol w:w="2410"/>
      </w:tblGrid>
      <w:tr w:rsidR="00DD3589" w14:paraId="4F0CABEA" w14:textId="77777777" w:rsidTr="00A7123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271" w:type="dxa"/>
          </w:tcPr>
          <w:p w14:paraId="190A0A31" w14:textId="77777777" w:rsidR="00DD3589" w:rsidRPr="007D6CA0" w:rsidRDefault="00DD3589" w:rsidP="00A71237">
            <w:pPr>
              <w:rPr>
                <w:rFonts w:ascii="Arial" w:hAnsi="Arial" w:cs="Arial"/>
                <w:b w:val="0"/>
                <w:bCs w:val="0"/>
                <w:sz w:val="20"/>
                <w:szCs w:val="20"/>
                <w:lang w:val="en-GB"/>
              </w:rPr>
            </w:pPr>
            <w:r w:rsidRPr="007D6CA0">
              <w:rPr>
                <w:rFonts w:ascii="Arial" w:hAnsi="Arial" w:cs="Arial"/>
                <w:sz w:val="20"/>
                <w:szCs w:val="20"/>
                <w:lang w:val="en-GB"/>
              </w:rPr>
              <w:t xml:space="preserve">NUMBERS </w:t>
            </w:r>
          </w:p>
          <w:p w14:paraId="3135ABB4" w14:textId="77777777" w:rsidR="00DD3589" w:rsidRPr="007D6CA0" w:rsidRDefault="00DD3589" w:rsidP="00A71237">
            <w:pPr>
              <w:rPr>
                <w:rFonts w:ascii="Arial" w:hAnsi="Arial" w:cs="Arial"/>
                <w:b w:val="0"/>
                <w:bCs w:val="0"/>
                <w:sz w:val="20"/>
                <w:szCs w:val="20"/>
                <w:lang w:val="en-GB"/>
              </w:rPr>
            </w:pPr>
          </w:p>
          <w:p w14:paraId="7308F12E" w14:textId="77777777" w:rsidR="00DD3589" w:rsidRPr="007D6CA0" w:rsidRDefault="00DD3589" w:rsidP="00A71237">
            <w:pPr>
              <w:rPr>
                <w:rFonts w:ascii="Arial" w:hAnsi="Arial" w:cs="Arial"/>
                <w:b w:val="0"/>
                <w:bCs w:val="0"/>
                <w:sz w:val="20"/>
                <w:szCs w:val="20"/>
                <w:lang w:val="en-GB"/>
              </w:rPr>
            </w:pPr>
          </w:p>
        </w:tc>
        <w:tc>
          <w:tcPr>
            <w:tcW w:w="3969" w:type="dxa"/>
          </w:tcPr>
          <w:p w14:paraId="391954EB" w14:textId="77777777" w:rsidR="00DD3589" w:rsidRPr="004939D2" w:rsidRDefault="00DD3589" w:rsidP="00A71237">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7D6CA0">
              <w:rPr>
                <w:rFonts w:ascii="Arial" w:hAnsi="Arial" w:cs="Arial"/>
                <w:sz w:val="20"/>
                <w:szCs w:val="20"/>
                <w:lang w:val="en-GB"/>
              </w:rPr>
              <w:t xml:space="preserve">                                   </w:t>
            </w:r>
            <w:r w:rsidRPr="004939D2">
              <w:rPr>
                <w:rFonts w:ascii="Arial" w:hAnsi="Arial" w:cs="Arial"/>
                <w:sz w:val="20"/>
                <w:szCs w:val="20"/>
                <w:lang w:val="en-GB"/>
              </w:rPr>
              <w:t xml:space="preserve"> PARTIES</w:t>
            </w:r>
          </w:p>
        </w:tc>
        <w:tc>
          <w:tcPr>
            <w:tcW w:w="2410" w:type="dxa"/>
          </w:tcPr>
          <w:p w14:paraId="1BDB81BB" w14:textId="77777777" w:rsidR="00DD3589" w:rsidRPr="007D6CA0" w:rsidRDefault="00DD3589" w:rsidP="00A7123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en-GB"/>
              </w:rPr>
            </w:pPr>
            <w:r w:rsidRPr="007D6CA0">
              <w:rPr>
                <w:rFonts w:ascii="Arial" w:hAnsi="Arial" w:cs="Arial"/>
                <w:sz w:val="20"/>
                <w:szCs w:val="20"/>
                <w:lang w:val="en-GB"/>
              </w:rPr>
              <w:t>CASE NUMBERS</w:t>
            </w:r>
          </w:p>
        </w:tc>
      </w:tr>
      <w:tr w:rsidR="00DD3589" w14:paraId="597B525C" w14:textId="77777777" w:rsidTr="00A71237">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271" w:type="dxa"/>
          </w:tcPr>
          <w:p w14:paraId="342C06B3" w14:textId="77777777" w:rsidR="00DD3589" w:rsidRDefault="00DD3589" w:rsidP="00A71237">
            <w:pPr>
              <w:rPr>
                <w:rFonts w:ascii="Arial" w:hAnsi="Arial" w:cs="Arial"/>
                <w:szCs w:val="16"/>
                <w:lang w:val="en-GB"/>
              </w:rPr>
            </w:pPr>
            <w:r>
              <w:rPr>
                <w:rFonts w:ascii="Arial" w:hAnsi="Arial" w:cs="Arial"/>
                <w:szCs w:val="16"/>
                <w:lang w:val="en-GB"/>
              </w:rPr>
              <w:t>1.</w:t>
            </w:r>
          </w:p>
        </w:tc>
        <w:tc>
          <w:tcPr>
            <w:tcW w:w="3969" w:type="dxa"/>
          </w:tcPr>
          <w:p w14:paraId="1809E0F0" w14:textId="77777777" w:rsidR="00DD3589"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ZUTARI (PTY) LTD </w:t>
            </w:r>
            <w:r w:rsidRPr="004B2D4D">
              <w:rPr>
                <w:rFonts w:ascii="Arial" w:hAnsi="Arial" w:cs="Arial"/>
                <w:b/>
                <w:szCs w:val="16"/>
                <w:lang w:val="en-GB"/>
              </w:rPr>
              <w:t>VS</w:t>
            </w:r>
            <w:r>
              <w:rPr>
                <w:rFonts w:ascii="Arial" w:hAnsi="Arial" w:cs="Arial"/>
                <w:bCs/>
                <w:szCs w:val="16"/>
                <w:lang w:val="en-GB"/>
              </w:rPr>
              <w:t xml:space="preserve"> SOUTH AFRICAN NATIONAL ROADS AGENCY SOC LTD</w:t>
            </w:r>
          </w:p>
          <w:p w14:paraId="4E071DD8" w14:textId="77777777" w:rsidR="00DD3589" w:rsidRPr="00F36ABC"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Pr>
          <w:p w14:paraId="0210CC54" w14:textId="77777777" w:rsidR="00DD3589" w:rsidRPr="0021642B"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2026-035037</w:t>
            </w:r>
          </w:p>
        </w:tc>
      </w:tr>
      <w:tr w:rsidR="00DD3589" w14:paraId="5C8C71B2" w14:textId="77777777" w:rsidTr="00A7123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6B1374D4" w14:textId="77777777" w:rsidR="00DD3589" w:rsidRDefault="00DD3589" w:rsidP="00A71237">
            <w:pPr>
              <w:rPr>
                <w:rFonts w:ascii="Arial" w:hAnsi="Arial" w:cs="Arial"/>
                <w:szCs w:val="16"/>
                <w:lang w:val="en-GB"/>
              </w:rPr>
            </w:pPr>
            <w:r>
              <w:rPr>
                <w:rFonts w:ascii="Arial" w:hAnsi="Arial" w:cs="Arial"/>
                <w:szCs w:val="16"/>
                <w:lang w:val="en-GB"/>
              </w:rPr>
              <w:t>9.</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75DEF3"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r>
              <w:rPr>
                <w:rFonts w:ascii="Arial" w:hAnsi="Arial" w:cs="Arial"/>
                <w:bCs/>
                <w:szCs w:val="16"/>
                <w:lang w:val="en-GB"/>
              </w:rPr>
              <w:t>CITY OF TSHWANE METROPOLITAN MUNICIPALITY</w:t>
            </w:r>
            <w:r w:rsidRPr="00325BE1">
              <w:rPr>
                <w:rFonts w:ascii="Arial" w:hAnsi="Arial" w:cs="Arial"/>
                <w:b/>
                <w:szCs w:val="16"/>
                <w:lang w:val="en-GB"/>
              </w:rPr>
              <w:t xml:space="preserve"> VS</w:t>
            </w:r>
            <w:r>
              <w:rPr>
                <w:rFonts w:ascii="Arial" w:hAnsi="Arial" w:cs="Arial"/>
                <w:bCs/>
                <w:szCs w:val="16"/>
                <w:lang w:val="en-GB"/>
              </w:rPr>
              <w:t xml:space="preserve"> JOHANNES FRANS VAN AARDT PLUS TWO OTHERS</w:t>
            </w:r>
          </w:p>
          <w:p w14:paraId="18F70CE3" w14:textId="77777777" w:rsidR="00DD3589" w:rsidRPr="00DB3044"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61690" w14:textId="77777777" w:rsidR="00DD3589" w:rsidRPr="00DB3044"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
                <w:szCs w:val="16"/>
                <w:lang w:val="en-GB"/>
              </w:rPr>
            </w:pPr>
            <w:r>
              <w:rPr>
                <w:rFonts w:ascii="Arial" w:hAnsi="Arial" w:cs="Arial"/>
                <w:b/>
                <w:szCs w:val="16"/>
                <w:lang w:val="en-GB"/>
              </w:rPr>
              <w:t>2025-014500</w:t>
            </w:r>
          </w:p>
        </w:tc>
      </w:tr>
      <w:tr w:rsidR="00DD3589" w14:paraId="01DA1E94" w14:textId="77777777" w:rsidTr="00A7123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12F29C46" w14:textId="77777777" w:rsidR="00DD3589" w:rsidRDefault="00DD3589" w:rsidP="00A71237">
            <w:pPr>
              <w:rPr>
                <w:rFonts w:ascii="Arial" w:hAnsi="Arial" w:cs="Arial"/>
                <w:szCs w:val="16"/>
                <w:lang w:val="en-GB"/>
              </w:rPr>
            </w:pPr>
            <w:r>
              <w:rPr>
                <w:rFonts w:ascii="Arial" w:hAnsi="Arial" w:cs="Arial"/>
                <w:szCs w:val="16"/>
                <w:lang w:val="en-GB"/>
              </w:rPr>
              <w:t>12.</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1DE68" w14:textId="77777777" w:rsidR="00DD3589"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r>
              <w:rPr>
                <w:rFonts w:ascii="Arial" w:hAnsi="Arial" w:cs="Arial"/>
                <w:bCs/>
                <w:szCs w:val="16"/>
                <w:lang w:val="en-GB"/>
              </w:rPr>
              <w:t xml:space="preserve">MAHOMED MAHIER TAYOB PLUS ONE </w:t>
            </w:r>
            <w:r w:rsidRPr="006C2983">
              <w:rPr>
                <w:rFonts w:ascii="Arial" w:hAnsi="Arial" w:cs="Arial"/>
                <w:b/>
                <w:szCs w:val="16"/>
                <w:lang w:val="en-GB"/>
              </w:rPr>
              <w:t>VS</w:t>
            </w:r>
            <w:r>
              <w:rPr>
                <w:rFonts w:ascii="Arial" w:hAnsi="Arial" w:cs="Arial"/>
                <w:bCs/>
                <w:szCs w:val="16"/>
                <w:lang w:val="en-GB"/>
              </w:rPr>
              <w:t xml:space="preserve"> ASHOKUMAR RAMPERSAD PLUS ONE</w:t>
            </w:r>
          </w:p>
          <w:p w14:paraId="459DFF5E" w14:textId="77777777" w:rsidR="00DD3589"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Cs/>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A8CD8" w14:textId="77777777" w:rsidR="00DD3589" w:rsidRPr="008D08B6"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
                <w:szCs w:val="16"/>
              </w:rPr>
            </w:pPr>
            <w:r>
              <w:rPr>
                <w:rFonts w:ascii="Arial" w:hAnsi="Arial" w:cs="Arial"/>
                <w:b/>
                <w:bCs/>
                <w:szCs w:val="16"/>
                <w:lang w:val="en-GB"/>
              </w:rPr>
              <w:t>2026-069781</w:t>
            </w:r>
          </w:p>
        </w:tc>
      </w:tr>
      <w:tr w:rsidR="00DD3589" w14:paraId="0A70660C" w14:textId="77777777" w:rsidTr="00A7123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27D3BAA8" w14:textId="77777777" w:rsidR="00DD3589" w:rsidRDefault="00DD3589" w:rsidP="00A71237">
            <w:pPr>
              <w:rPr>
                <w:rFonts w:ascii="Arial" w:hAnsi="Arial" w:cs="Arial"/>
                <w:szCs w:val="16"/>
                <w:lang w:val="en-GB"/>
              </w:rPr>
            </w:pPr>
            <w:r>
              <w:rPr>
                <w:rFonts w:ascii="Arial" w:hAnsi="Arial" w:cs="Arial"/>
                <w:szCs w:val="16"/>
                <w:lang w:val="en-GB"/>
              </w:rPr>
              <w:t>17.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C7CEE"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sidRPr="00AF7DE3">
              <w:rPr>
                <w:rFonts w:ascii="Arial" w:hAnsi="Arial" w:cs="Arial"/>
                <w:b/>
                <w:bCs/>
                <w:szCs w:val="16"/>
                <w:lang w:val="en-GB"/>
              </w:rPr>
              <w:t>(EX-PARTE)</w:t>
            </w:r>
            <w:r>
              <w:rPr>
                <w:rFonts w:ascii="Arial" w:hAnsi="Arial" w:cs="Arial"/>
                <w:szCs w:val="16"/>
                <w:lang w:val="en-GB"/>
              </w:rPr>
              <w:t xml:space="preserve"> JEANRE LOUIS WEPENER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15BEC"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Pr>
                <w:rFonts w:ascii="Arial" w:hAnsi="Arial" w:cs="Arial"/>
                <w:b/>
                <w:bCs/>
                <w:szCs w:val="16"/>
                <w:lang w:val="en-GB"/>
              </w:rPr>
              <w:t>2026-073159</w:t>
            </w:r>
          </w:p>
        </w:tc>
      </w:tr>
      <w:tr w:rsidR="00DD3589" w14:paraId="374233E4" w14:textId="77777777" w:rsidTr="00A7123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15079C60" w14:textId="77777777" w:rsidR="00DD3589" w:rsidRDefault="00DD3589" w:rsidP="00A71237">
            <w:pPr>
              <w:rPr>
                <w:rFonts w:ascii="Arial" w:hAnsi="Arial" w:cs="Arial"/>
                <w:szCs w:val="16"/>
                <w:lang w:val="en-GB"/>
              </w:rPr>
            </w:pPr>
            <w:r>
              <w:rPr>
                <w:rFonts w:ascii="Arial" w:hAnsi="Arial" w:cs="Arial"/>
                <w:szCs w:val="16"/>
                <w:lang w:val="en-GB"/>
              </w:rPr>
              <w:t>21.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06C353" w14:textId="77777777" w:rsidR="00DD3589" w:rsidRPr="0023799C"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23799C">
              <w:rPr>
                <w:rFonts w:ascii="Arial" w:hAnsi="Arial" w:cs="Arial"/>
                <w:szCs w:val="16"/>
              </w:rPr>
              <w:t>JOHANNES ZACHARIAS HUMAN MULLER VS PLUS ONE VS THE MASTER OF THE HIGH COURT PRETORIA PLUS ONE</w:t>
            </w:r>
          </w:p>
          <w:p w14:paraId="7E8026AF" w14:textId="77777777" w:rsidR="00DD3589" w:rsidRPr="00B42285"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sidRPr="0023799C">
              <w:rPr>
                <w:rFonts w:ascii="Arial" w:hAnsi="Arial" w:cs="Arial"/>
                <w:szCs w:val="16"/>
              </w:rPr>
              <w:tab/>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58F81F" w14:textId="77777777" w:rsidR="00DD3589"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sidRPr="0023799C">
              <w:rPr>
                <w:rFonts w:ascii="Arial" w:hAnsi="Arial" w:cs="Arial"/>
                <w:b/>
                <w:bCs/>
                <w:szCs w:val="16"/>
              </w:rPr>
              <w:t>2025-045448</w:t>
            </w:r>
          </w:p>
          <w:p w14:paraId="11336A26" w14:textId="77777777" w:rsidR="00DD3589"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p>
          <w:p w14:paraId="7C7BDFB6" w14:textId="77777777" w:rsidR="00DD3589" w:rsidRPr="00111FA3"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rPr>
            </w:pPr>
            <w:r>
              <w:rPr>
                <w:rFonts w:ascii="Arial" w:hAnsi="Arial" w:cs="Arial"/>
                <w:b/>
                <w:bCs/>
                <w:szCs w:val="16"/>
              </w:rPr>
              <w:t>Insolvency</w:t>
            </w:r>
          </w:p>
        </w:tc>
      </w:tr>
      <w:tr w:rsidR="00DD3589" w14:paraId="36163D88" w14:textId="77777777" w:rsidTr="00A7123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01CD8587" w14:textId="77777777" w:rsidR="00DD3589" w:rsidRDefault="00DD3589" w:rsidP="00A71237">
            <w:pPr>
              <w:rPr>
                <w:rFonts w:ascii="Arial" w:hAnsi="Arial" w:cs="Arial"/>
                <w:szCs w:val="16"/>
                <w:lang w:val="en-GB"/>
              </w:rPr>
            </w:pPr>
            <w:r>
              <w:rPr>
                <w:rFonts w:ascii="Arial" w:hAnsi="Arial" w:cs="Arial"/>
                <w:szCs w:val="16"/>
                <w:lang w:val="en-GB"/>
              </w:rPr>
              <w:t>24.</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83B66"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sidRPr="00157A6D">
              <w:rPr>
                <w:rFonts w:ascii="Arial" w:hAnsi="Arial" w:cs="Arial"/>
                <w:szCs w:val="16"/>
                <w:lang w:val="en-GB"/>
              </w:rPr>
              <w:t xml:space="preserve">SIMPHIWE CHARLES ZWANE VS DR PETRUS JOHHANNES GROENEWELD PLUS FIFTH OTHERS </w:t>
            </w:r>
          </w:p>
          <w:p w14:paraId="395B8A1B" w14:textId="77777777" w:rsidR="00DD3589" w:rsidRPr="00157A6D"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p w14:paraId="07CDF452" w14:textId="77777777" w:rsidR="00DD3589" w:rsidRPr="00D81C97"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Cs/>
                <w:color w:val="EE0000"/>
                <w:szCs w:val="16"/>
                <w:lang w:val="en-GB"/>
              </w:rPr>
            </w:pPr>
            <w:r w:rsidRPr="00D81C97">
              <w:rPr>
                <w:rFonts w:ascii="Arial" w:hAnsi="Arial" w:cs="Arial"/>
                <w:bCs/>
                <w:color w:val="EE0000"/>
                <w:szCs w:val="16"/>
                <w:lang w:val="en-GB"/>
              </w:rPr>
              <w:t xml:space="preserve">Bundle not on </w:t>
            </w:r>
            <w:proofErr w:type="spellStart"/>
            <w:r w:rsidRPr="00D81C97">
              <w:rPr>
                <w:rFonts w:ascii="Arial" w:hAnsi="Arial" w:cs="Arial"/>
                <w:bCs/>
                <w:color w:val="EE0000"/>
                <w:szCs w:val="16"/>
                <w:lang w:val="en-GB"/>
              </w:rPr>
              <w:t>Caselines</w:t>
            </w:r>
            <w:proofErr w:type="spellEnd"/>
          </w:p>
          <w:p w14:paraId="03229E59"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sidRPr="00157A6D">
              <w:rPr>
                <w:rFonts w:ascii="Arial" w:hAnsi="Arial" w:cs="Arial"/>
                <w:szCs w:val="16"/>
                <w:lang w:val="en-GB"/>
              </w:rPr>
              <w:tab/>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1646B" w14:textId="77777777" w:rsidR="00DD3589" w:rsidRPr="0064087E"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lang w:val="en-GB"/>
              </w:rPr>
            </w:pPr>
            <w:r w:rsidRPr="00157A6D">
              <w:rPr>
                <w:rFonts w:ascii="Arial" w:hAnsi="Arial" w:cs="Arial"/>
                <w:b/>
                <w:bCs/>
                <w:szCs w:val="16"/>
                <w:lang w:val="en-GB"/>
              </w:rPr>
              <w:t>2024-034699</w:t>
            </w:r>
          </w:p>
        </w:tc>
      </w:tr>
      <w:tr w:rsidR="00DD3589" w14:paraId="550A5243" w14:textId="77777777" w:rsidTr="00A71237">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71" w:type="dxa"/>
          </w:tcPr>
          <w:p w14:paraId="0E436107" w14:textId="77777777" w:rsidR="00DD3589" w:rsidRDefault="00DD3589" w:rsidP="00A71237">
            <w:pPr>
              <w:rPr>
                <w:rFonts w:ascii="Arial" w:hAnsi="Arial" w:cs="Arial"/>
                <w:szCs w:val="16"/>
                <w:lang w:val="en-GB"/>
              </w:rPr>
            </w:pPr>
            <w:r>
              <w:rPr>
                <w:rFonts w:ascii="Arial" w:hAnsi="Arial" w:cs="Arial"/>
                <w:szCs w:val="16"/>
                <w:lang w:val="en-GB"/>
              </w:rPr>
              <w:t>27.</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DFC1F" w14:textId="77777777" w:rsidR="00DD3589" w:rsidRPr="006C0600"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sidRPr="006C0600">
              <w:rPr>
                <w:rFonts w:ascii="Arial" w:hAnsi="Arial" w:cs="Arial"/>
                <w:szCs w:val="16"/>
                <w:lang w:val="en-GB"/>
              </w:rPr>
              <w:t>DAVE MATSIDIKWANE JACKSOM MOSWANE VS CITY OF TSHWANE METROPOLITAN MUNICIPALITY</w:t>
            </w:r>
          </w:p>
          <w:p w14:paraId="49EDFC0A" w14:textId="77777777" w:rsidR="00DD3589"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szCs w:val="16"/>
                <w:lang w:val="en-GB"/>
              </w:rPr>
            </w:pPr>
            <w:r w:rsidRPr="006C0600">
              <w:rPr>
                <w:rFonts w:ascii="Arial" w:hAnsi="Arial" w:cs="Arial"/>
                <w:szCs w:val="16"/>
                <w:lang w:val="en-GB"/>
              </w:rPr>
              <w:tab/>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AF01D" w14:textId="77777777" w:rsidR="00DD3589" w:rsidRPr="006C0600" w:rsidRDefault="00DD3589" w:rsidP="00A71237">
            <w:pPr>
              <w:cnfStyle w:val="000000100000" w:firstRow="0" w:lastRow="0" w:firstColumn="0" w:lastColumn="0" w:oddVBand="0" w:evenVBand="0" w:oddHBand="1" w:evenHBand="0" w:firstRowFirstColumn="0" w:firstRowLastColumn="0" w:lastRowFirstColumn="0" w:lastRowLastColumn="0"/>
              <w:rPr>
                <w:rFonts w:ascii="Arial" w:hAnsi="Arial" w:cs="Arial"/>
                <w:b/>
                <w:bCs/>
                <w:szCs w:val="16"/>
                <w:lang w:val="en-GB"/>
              </w:rPr>
            </w:pPr>
            <w:r w:rsidRPr="006C0600">
              <w:rPr>
                <w:rFonts w:ascii="Arial" w:hAnsi="Arial" w:cs="Arial"/>
                <w:b/>
                <w:bCs/>
                <w:szCs w:val="16"/>
                <w:lang w:val="en-GB"/>
              </w:rPr>
              <w:t>2026-071225</w:t>
            </w:r>
          </w:p>
        </w:tc>
      </w:tr>
      <w:tr w:rsidR="00DD3589" w14:paraId="279836F1" w14:textId="77777777" w:rsidTr="00A71237">
        <w:trPr>
          <w:trHeight w:val="813"/>
        </w:trPr>
        <w:tc>
          <w:tcPr>
            <w:cnfStyle w:val="001000000000" w:firstRow="0" w:lastRow="0" w:firstColumn="1" w:lastColumn="0" w:oddVBand="0" w:evenVBand="0" w:oddHBand="0" w:evenHBand="0" w:firstRowFirstColumn="0" w:firstRowLastColumn="0" w:lastRowFirstColumn="0" w:lastRowLastColumn="0"/>
            <w:tcW w:w="1271" w:type="dxa"/>
          </w:tcPr>
          <w:p w14:paraId="0802CA5B" w14:textId="77777777" w:rsidR="00DD3589" w:rsidRDefault="00DD3589" w:rsidP="00A71237">
            <w:pPr>
              <w:rPr>
                <w:rFonts w:ascii="Arial" w:hAnsi="Arial" w:cs="Arial"/>
                <w:szCs w:val="16"/>
                <w:lang w:val="en-GB"/>
              </w:rPr>
            </w:pPr>
            <w:r>
              <w:rPr>
                <w:rFonts w:ascii="Arial" w:hAnsi="Arial" w:cs="Arial"/>
                <w:szCs w:val="16"/>
                <w:lang w:val="en-GB"/>
              </w:rPr>
              <w:lastRenderedPageBreak/>
              <w:t>31.</w:t>
            </w:r>
          </w:p>
        </w:tc>
        <w:tc>
          <w:tcPr>
            <w:tcW w:w="3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19BBC1"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r>
              <w:rPr>
                <w:rFonts w:ascii="Arial" w:hAnsi="Arial" w:cs="Arial"/>
                <w:szCs w:val="16"/>
                <w:lang w:val="en-GB"/>
              </w:rPr>
              <w:t xml:space="preserve">BLACK GOLD RESOURCES (PTY) LTD </w:t>
            </w:r>
            <w:r w:rsidRPr="00BA650B">
              <w:rPr>
                <w:rFonts w:ascii="Arial" w:hAnsi="Arial" w:cs="Arial"/>
                <w:b/>
                <w:bCs/>
                <w:szCs w:val="16"/>
                <w:lang w:val="en-GB"/>
              </w:rPr>
              <w:t xml:space="preserve">VS </w:t>
            </w:r>
            <w:r>
              <w:rPr>
                <w:rFonts w:ascii="Arial" w:hAnsi="Arial" w:cs="Arial"/>
                <w:szCs w:val="16"/>
                <w:lang w:val="en-GB"/>
              </w:rPr>
              <w:t>DEPARTMENT OF MINERAL AND PETROLEUM RESOYCES PLUS TWENTIETH OTHERS</w:t>
            </w:r>
          </w:p>
          <w:p w14:paraId="6C44CBE1" w14:textId="77777777" w:rsidR="00DD3589"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szCs w:val="16"/>
                <w:lang w:val="en-G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E5ED1" w14:textId="77777777" w:rsidR="00DD3589" w:rsidRPr="004823D2" w:rsidRDefault="00DD3589" w:rsidP="00A71237">
            <w:pPr>
              <w:cnfStyle w:val="000000000000" w:firstRow="0" w:lastRow="0" w:firstColumn="0" w:lastColumn="0" w:oddVBand="0" w:evenVBand="0" w:oddHBand="0" w:evenHBand="0" w:firstRowFirstColumn="0" w:firstRowLastColumn="0" w:lastRowFirstColumn="0" w:lastRowLastColumn="0"/>
              <w:rPr>
                <w:rFonts w:ascii="Arial" w:hAnsi="Arial" w:cs="Arial"/>
                <w:b/>
                <w:bCs/>
                <w:szCs w:val="16"/>
              </w:rPr>
            </w:pPr>
            <w:r>
              <w:rPr>
                <w:rFonts w:ascii="Arial" w:hAnsi="Arial" w:cs="Arial"/>
                <w:b/>
                <w:bCs/>
                <w:szCs w:val="16"/>
                <w:lang w:val="en-GB"/>
              </w:rPr>
              <w:t>2026-062889</w:t>
            </w:r>
          </w:p>
        </w:tc>
      </w:tr>
    </w:tbl>
    <w:p w14:paraId="15808C2D" w14:textId="77777777" w:rsidR="00DD3589" w:rsidRDefault="00DD3589" w:rsidP="00DD3589">
      <w:pPr>
        <w:tabs>
          <w:tab w:val="left" w:pos="1350"/>
        </w:tabs>
      </w:pPr>
      <w:r>
        <w:t xml:space="preserve"> </w:t>
      </w:r>
    </w:p>
    <w:p w14:paraId="49CA8BF7" w14:textId="77777777" w:rsidR="00FC72EE" w:rsidRDefault="00FC72EE" w:rsidP="00EE6DAB">
      <w:pPr>
        <w:jc w:val="both"/>
        <w:rPr>
          <w:sz w:val="24"/>
          <w:szCs w:val="24"/>
        </w:rPr>
      </w:pPr>
    </w:p>
    <w:sectPr w:rsidR="00FC72EE" w:rsidSect="00065E8F">
      <w:headerReference w:type="default" r:id="rId11"/>
      <w:footerReference w:type="default" r:id="rId12"/>
      <w:pgSz w:w="11906" w:h="16838"/>
      <w:pgMar w:top="1702"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3293" w14:textId="77777777" w:rsidR="00C229FE" w:rsidRDefault="00C229FE">
      <w:pPr>
        <w:spacing w:after="0" w:line="240" w:lineRule="auto"/>
      </w:pPr>
      <w:r>
        <w:separator/>
      </w:r>
    </w:p>
  </w:endnote>
  <w:endnote w:type="continuationSeparator" w:id="0">
    <w:p w14:paraId="3FCCAC44" w14:textId="77777777" w:rsidR="00C229FE" w:rsidRDefault="00C22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3757"/>
      <w:docPartObj>
        <w:docPartGallery w:val="Page Numbers (Bottom of Page)"/>
        <w:docPartUnique/>
      </w:docPartObj>
    </w:sdtPr>
    <w:sdtEndPr>
      <w:rPr>
        <w:noProof/>
      </w:rPr>
    </w:sdtEndPr>
    <w:sdtContent>
      <w:p w14:paraId="2EC76523" w14:textId="425CA94E" w:rsidR="00AE4E9E" w:rsidRDefault="00EE0E21">
        <w:pPr>
          <w:pStyle w:val="Footer"/>
          <w:jc w:val="center"/>
        </w:pPr>
        <w:r>
          <w:fldChar w:fldCharType="begin"/>
        </w:r>
        <w:r>
          <w:instrText xml:space="preserve"> PAGE   \* MERGEFORMAT </w:instrText>
        </w:r>
        <w:r>
          <w:fldChar w:fldCharType="separate"/>
        </w:r>
        <w:r w:rsidR="003341A3">
          <w:rPr>
            <w:noProof/>
          </w:rPr>
          <w:t>3</w:t>
        </w:r>
        <w:r>
          <w:rPr>
            <w:noProof/>
          </w:rPr>
          <w:fldChar w:fldCharType="end"/>
        </w:r>
      </w:p>
    </w:sdtContent>
  </w:sdt>
  <w:p w14:paraId="327FC728" w14:textId="77777777" w:rsidR="00AE4E9E" w:rsidRDefault="00AE4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255C8" w14:textId="77777777" w:rsidR="00C229FE" w:rsidRDefault="00C229FE">
      <w:pPr>
        <w:spacing w:after="0" w:line="240" w:lineRule="auto"/>
      </w:pPr>
      <w:r>
        <w:separator/>
      </w:r>
    </w:p>
  </w:footnote>
  <w:footnote w:type="continuationSeparator" w:id="0">
    <w:p w14:paraId="21610B3B" w14:textId="77777777" w:rsidR="00C229FE" w:rsidRDefault="00C229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908836"/>
      <w:docPartObj>
        <w:docPartGallery w:val="Page Numbers (Top of Page)"/>
        <w:docPartUnique/>
      </w:docPartObj>
    </w:sdtPr>
    <w:sdtEndPr>
      <w:rPr>
        <w:noProof/>
      </w:rPr>
    </w:sdtEndPr>
    <w:sdtContent>
      <w:p w14:paraId="69D38252" w14:textId="51E0E9D3" w:rsidR="00AE4E9E" w:rsidRDefault="00EE0E21">
        <w:pPr>
          <w:pStyle w:val="Header"/>
          <w:jc w:val="center"/>
        </w:pPr>
        <w:r>
          <w:fldChar w:fldCharType="begin"/>
        </w:r>
        <w:r>
          <w:instrText xml:space="preserve"> PAGE   \* MERGEFORMAT </w:instrText>
        </w:r>
        <w:r>
          <w:fldChar w:fldCharType="separate"/>
        </w:r>
        <w:r w:rsidR="003341A3">
          <w:rPr>
            <w:noProof/>
          </w:rPr>
          <w:t>3</w:t>
        </w:r>
        <w:r>
          <w:rPr>
            <w:noProof/>
          </w:rPr>
          <w:fldChar w:fldCharType="end"/>
        </w:r>
      </w:p>
    </w:sdtContent>
  </w:sdt>
  <w:p w14:paraId="723B7514" w14:textId="77777777" w:rsidR="00AE4E9E" w:rsidRDefault="00AE4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E768F"/>
    <w:multiLevelType w:val="multilevel"/>
    <w:tmpl w:val="8E2C9EF6"/>
    <w:lvl w:ilvl="0">
      <w:start w:val="1"/>
      <w:numFmt w:val="decimal"/>
      <w:lvlText w:val="%1."/>
      <w:lvlJc w:val="left"/>
      <w:pPr>
        <w:ind w:left="706" w:hanging="567"/>
      </w:pPr>
      <w:rPr>
        <w:rFonts w:ascii="Arial MT" w:eastAsia="Arial MT" w:hAnsi="Arial MT" w:cs="Arial MT" w:hint="default"/>
        <w:spacing w:val="-1"/>
        <w:w w:val="100"/>
        <w:sz w:val="22"/>
        <w:szCs w:val="22"/>
        <w:lang w:val="en-US" w:eastAsia="en-US" w:bidi="ar-SA"/>
      </w:rPr>
    </w:lvl>
    <w:lvl w:ilvl="1">
      <w:start w:val="1"/>
      <w:numFmt w:val="decimal"/>
      <w:lvlText w:val="%1.%2"/>
      <w:lvlJc w:val="left"/>
      <w:pPr>
        <w:ind w:left="1273" w:hanging="567"/>
      </w:pPr>
      <w:rPr>
        <w:rFonts w:ascii="Arial MT" w:eastAsia="Arial MT" w:hAnsi="Arial MT" w:cs="Arial MT" w:hint="default"/>
        <w:spacing w:val="-1"/>
        <w:w w:val="100"/>
        <w:sz w:val="22"/>
        <w:szCs w:val="22"/>
        <w:lang w:val="en-US" w:eastAsia="en-US" w:bidi="ar-SA"/>
      </w:rPr>
    </w:lvl>
    <w:lvl w:ilvl="2">
      <w:start w:val="1"/>
      <w:numFmt w:val="decimal"/>
      <w:lvlText w:val="%1.%2.%3"/>
      <w:lvlJc w:val="left"/>
      <w:pPr>
        <w:ind w:left="2125" w:hanging="852"/>
      </w:pPr>
      <w:rPr>
        <w:rFonts w:ascii="Arial MT" w:eastAsia="Arial MT" w:hAnsi="Arial MT" w:cs="Arial MT" w:hint="default"/>
        <w:spacing w:val="-1"/>
        <w:w w:val="100"/>
        <w:sz w:val="22"/>
        <w:szCs w:val="22"/>
        <w:lang w:val="en-US" w:eastAsia="en-US" w:bidi="ar-SA"/>
      </w:rPr>
    </w:lvl>
    <w:lvl w:ilvl="3">
      <w:numFmt w:val="bullet"/>
      <w:lvlText w:val="•"/>
      <w:lvlJc w:val="left"/>
      <w:pPr>
        <w:ind w:left="3020" w:hanging="852"/>
      </w:pPr>
      <w:rPr>
        <w:rFonts w:hint="default"/>
        <w:lang w:val="en-US" w:eastAsia="en-US" w:bidi="ar-SA"/>
      </w:rPr>
    </w:lvl>
    <w:lvl w:ilvl="4">
      <w:numFmt w:val="bullet"/>
      <w:lvlText w:val="•"/>
      <w:lvlJc w:val="left"/>
      <w:pPr>
        <w:ind w:left="3921" w:hanging="852"/>
      </w:pPr>
      <w:rPr>
        <w:rFonts w:hint="default"/>
        <w:lang w:val="en-US" w:eastAsia="en-US" w:bidi="ar-SA"/>
      </w:rPr>
    </w:lvl>
    <w:lvl w:ilvl="5">
      <w:numFmt w:val="bullet"/>
      <w:lvlText w:val="•"/>
      <w:lvlJc w:val="left"/>
      <w:pPr>
        <w:ind w:left="4822" w:hanging="852"/>
      </w:pPr>
      <w:rPr>
        <w:rFonts w:hint="default"/>
        <w:lang w:val="en-US" w:eastAsia="en-US" w:bidi="ar-SA"/>
      </w:rPr>
    </w:lvl>
    <w:lvl w:ilvl="6">
      <w:numFmt w:val="bullet"/>
      <w:lvlText w:val="•"/>
      <w:lvlJc w:val="left"/>
      <w:pPr>
        <w:ind w:left="5723" w:hanging="852"/>
      </w:pPr>
      <w:rPr>
        <w:rFonts w:hint="default"/>
        <w:lang w:val="en-US" w:eastAsia="en-US" w:bidi="ar-SA"/>
      </w:rPr>
    </w:lvl>
    <w:lvl w:ilvl="7">
      <w:numFmt w:val="bullet"/>
      <w:lvlText w:val="•"/>
      <w:lvlJc w:val="left"/>
      <w:pPr>
        <w:ind w:left="6624" w:hanging="852"/>
      </w:pPr>
      <w:rPr>
        <w:rFonts w:hint="default"/>
        <w:lang w:val="en-US" w:eastAsia="en-US" w:bidi="ar-SA"/>
      </w:rPr>
    </w:lvl>
    <w:lvl w:ilvl="8">
      <w:numFmt w:val="bullet"/>
      <w:lvlText w:val="•"/>
      <w:lvlJc w:val="left"/>
      <w:pPr>
        <w:ind w:left="7524" w:hanging="852"/>
      </w:pPr>
      <w:rPr>
        <w:rFonts w:hint="default"/>
        <w:lang w:val="en-US" w:eastAsia="en-US" w:bidi="ar-SA"/>
      </w:rPr>
    </w:lvl>
  </w:abstractNum>
  <w:abstractNum w:abstractNumId="1" w15:restartNumberingAfterBreak="0">
    <w:nsid w:val="279425F4"/>
    <w:multiLevelType w:val="multilevel"/>
    <w:tmpl w:val="839A1DE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5A75ECF"/>
    <w:multiLevelType w:val="hybridMultilevel"/>
    <w:tmpl w:val="D3E8EA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EA14561"/>
    <w:multiLevelType w:val="hybridMultilevel"/>
    <w:tmpl w:val="6CFC64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701B63"/>
    <w:multiLevelType w:val="multilevel"/>
    <w:tmpl w:val="A49ECC7E"/>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7CA634EE"/>
    <w:multiLevelType w:val="hybridMultilevel"/>
    <w:tmpl w:val="026C5F6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17120537">
    <w:abstractNumId w:val="3"/>
  </w:num>
  <w:num w:numId="2" w16cid:durableId="1507289176">
    <w:abstractNumId w:val="1"/>
  </w:num>
  <w:num w:numId="3" w16cid:durableId="2036536296">
    <w:abstractNumId w:val="0"/>
  </w:num>
  <w:num w:numId="4" w16cid:durableId="2045790406">
    <w:abstractNumId w:val="4"/>
  </w:num>
  <w:num w:numId="5" w16cid:durableId="517159770">
    <w:abstractNumId w:val="2"/>
  </w:num>
  <w:num w:numId="6" w16cid:durableId="1229726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21"/>
    <w:rsid w:val="0001767B"/>
    <w:rsid w:val="0002019C"/>
    <w:rsid w:val="00050BC4"/>
    <w:rsid w:val="000606B7"/>
    <w:rsid w:val="00060AF2"/>
    <w:rsid w:val="00087082"/>
    <w:rsid w:val="000A2BCF"/>
    <w:rsid w:val="000F7248"/>
    <w:rsid w:val="00102CE8"/>
    <w:rsid w:val="00146601"/>
    <w:rsid w:val="00162EF8"/>
    <w:rsid w:val="001855A8"/>
    <w:rsid w:val="001C71BD"/>
    <w:rsid w:val="001E1573"/>
    <w:rsid w:val="0021369F"/>
    <w:rsid w:val="00222AA9"/>
    <w:rsid w:val="00245014"/>
    <w:rsid w:val="00254870"/>
    <w:rsid w:val="00274D3D"/>
    <w:rsid w:val="00290002"/>
    <w:rsid w:val="002939EA"/>
    <w:rsid w:val="002B102A"/>
    <w:rsid w:val="002C5EEA"/>
    <w:rsid w:val="002D103C"/>
    <w:rsid w:val="002D6CB9"/>
    <w:rsid w:val="00305223"/>
    <w:rsid w:val="00311E3C"/>
    <w:rsid w:val="00325571"/>
    <w:rsid w:val="003341A3"/>
    <w:rsid w:val="00335090"/>
    <w:rsid w:val="00340864"/>
    <w:rsid w:val="00373029"/>
    <w:rsid w:val="003A7520"/>
    <w:rsid w:val="003B5A7D"/>
    <w:rsid w:val="003E6452"/>
    <w:rsid w:val="004351A4"/>
    <w:rsid w:val="00464B7B"/>
    <w:rsid w:val="004E4608"/>
    <w:rsid w:val="00515BA5"/>
    <w:rsid w:val="005167E6"/>
    <w:rsid w:val="0051734F"/>
    <w:rsid w:val="00517CB3"/>
    <w:rsid w:val="00533519"/>
    <w:rsid w:val="00537C42"/>
    <w:rsid w:val="005431C6"/>
    <w:rsid w:val="00577851"/>
    <w:rsid w:val="005A34E7"/>
    <w:rsid w:val="005A6DAD"/>
    <w:rsid w:val="00602B96"/>
    <w:rsid w:val="00635FCC"/>
    <w:rsid w:val="00662085"/>
    <w:rsid w:val="00686D21"/>
    <w:rsid w:val="00691EAD"/>
    <w:rsid w:val="00695DD5"/>
    <w:rsid w:val="006A5418"/>
    <w:rsid w:val="006A7467"/>
    <w:rsid w:val="006C119C"/>
    <w:rsid w:val="006C3B44"/>
    <w:rsid w:val="006E661D"/>
    <w:rsid w:val="00700701"/>
    <w:rsid w:val="00720263"/>
    <w:rsid w:val="00733380"/>
    <w:rsid w:val="00741D29"/>
    <w:rsid w:val="00747B2C"/>
    <w:rsid w:val="00751017"/>
    <w:rsid w:val="007E19F7"/>
    <w:rsid w:val="007E34E8"/>
    <w:rsid w:val="008040F3"/>
    <w:rsid w:val="008045EF"/>
    <w:rsid w:val="00824C9E"/>
    <w:rsid w:val="008355D8"/>
    <w:rsid w:val="00837C5D"/>
    <w:rsid w:val="00850955"/>
    <w:rsid w:val="00854AC9"/>
    <w:rsid w:val="008B635B"/>
    <w:rsid w:val="008F1FC0"/>
    <w:rsid w:val="00902E7B"/>
    <w:rsid w:val="009107CB"/>
    <w:rsid w:val="009655EF"/>
    <w:rsid w:val="00970CFA"/>
    <w:rsid w:val="0097213E"/>
    <w:rsid w:val="00972F52"/>
    <w:rsid w:val="00986D31"/>
    <w:rsid w:val="00A12F6B"/>
    <w:rsid w:val="00A272EC"/>
    <w:rsid w:val="00A47C15"/>
    <w:rsid w:val="00A76B38"/>
    <w:rsid w:val="00AA60C2"/>
    <w:rsid w:val="00AC082F"/>
    <w:rsid w:val="00AC4918"/>
    <w:rsid w:val="00AE4E9E"/>
    <w:rsid w:val="00B2022E"/>
    <w:rsid w:val="00BA0432"/>
    <w:rsid w:val="00BA45E7"/>
    <w:rsid w:val="00BB1786"/>
    <w:rsid w:val="00BB3A79"/>
    <w:rsid w:val="00BD65EB"/>
    <w:rsid w:val="00C229FE"/>
    <w:rsid w:val="00C25C5D"/>
    <w:rsid w:val="00C2782F"/>
    <w:rsid w:val="00C86B29"/>
    <w:rsid w:val="00C96501"/>
    <w:rsid w:val="00CB1303"/>
    <w:rsid w:val="00CB30EC"/>
    <w:rsid w:val="00CC369A"/>
    <w:rsid w:val="00CD183A"/>
    <w:rsid w:val="00D05CEC"/>
    <w:rsid w:val="00D333FE"/>
    <w:rsid w:val="00D4483A"/>
    <w:rsid w:val="00D61341"/>
    <w:rsid w:val="00D815A6"/>
    <w:rsid w:val="00DB033E"/>
    <w:rsid w:val="00DB2DBF"/>
    <w:rsid w:val="00DD3589"/>
    <w:rsid w:val="00DE3F7B"/>
    <w:rsid w:val="00DF2105"/>
    <w:rsid w:val="00DF4FB5"/>
    <w:rsid w:val="00DF63E4"/>
    <w:rsid w:val="00E14352"/>
    <w:rsid w:val="00E405D3"/>
    <w:rsid w:val="00E42ED7"/>
    <w:rsid w:val="00E4558B"/>
    <w:rsid w:val="00E5019F"/>
    <w:rsid w:val="00E552CA"/>
    <w:rsid w:val="00E55553"/>
    <w:rsid w:val="00E56A8A"/>
    <w:rsid w:val="00E766B3"/>
    <w:rsid w:val="00EA44CC"/>
    <w:rsid w:val="00EA54A6"/>
    <w:rsid w:val="00EB1B2F"/>
    <w:rsid w:val="00EE0E00"/>
    <w:rsid w:val="00EE0E21"/>
    <w:rsid w:val="00EE6DAB"/>
    <w:rsid w:val="00EF52BA"/>
    <w:rsid w:val="00F0082D"/>
    <w:rsid w:val="00F26EFF"/>
    <w:rsid w:val="00F3151B"/>
    <w:rsid w:val="00F343DA"/>
    <w:rsid w:val="00F708D5"/>
    <w:rsid w:val="00F90677"/>
    <w:rsid w:val="00F91BA8"/>
    <w:rsid w:val="00FA4AFD"/>
    <w:rsid w:val="00FB0A28"/>
    <w:rsid w:val="00FB779B"/>
    <w:rsid w:val="00FC72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7F1B1"/>
  <w15:chartTrackingRefBased/>
  <w15:docId w15:val="{5F6C310D-2F0E-43E0-B898-39DA8965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E21"/>
  </w:style>
  <w:style w:type="paragraph" w:styleId="Footer">
    <w:name w:val="footer"/>
    <w:basedOn w:val="Normal"/>
    <w:link w:val="FooterChar"/>
    <w:uiPriority w:val="99"/>
    <w:unhideWhenUsed/>
    <w:rsid w:val="00EE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E21"/>
  </w:style>
  <w:style w:type="paragraph" w:styleId="ListParagraph">
    <w:name w:val="List Paragraph"/>
    <w:basedOn w:val="Normal"/>
    <w:uiPriority w:val="1"/>
    <w:qFormat/>
    <w:rsid w:val="00E56A8A"/>
    <w:pPr>
      <w:ind w:left="720"/>
      <w:contextualSpacing/>
    </w:pPr>
  </w:style>
  <w:style w:type="paragraph" w:styleId="BodyText">
    <w:name w:val="Body Text"/>
    <w:basedOn w:val="Normal"/>
    <w:link w:val="BodyTextChar"/>
    <w:uiPriority w:val="1"/>
    <w:qFormat/>
    <w:rsid w:val="001855A8"/>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1855A8"/>
    <w:rPr>
      <w:rFonts w:ascii="Arial MT" w:eastAsia="Arial MT" w:hAnsi="Arial MT" w:cs="Arial MT"/>
      <w:lang w:val="en-US"/>
    </w:rPr>
  </w:style>
  <w:style w:type="table" w:styleId="TableGrid">
    <w:name w:val="Table Grid"/>
    <w:basedOn w:val="TableNormal"/>
    <w:uiPriority w:val="39"/>
    <w:rsid w:val="0033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21"/>
    <w:rPr>
      <w:color w:val="0563C1" w:themeColor="hyperlink"/>
      <w:u w:val="single"/>
    </w:rPr>
  </w:style>
  <w:style w:type="character" w:customStyle="1" w:styleId="UnresolvedMention1">
    <w:name w:val="Unresolved Mention1"/>
    <w:basedOn w:val="DefaultParagraphFont"/>
    <w:uiPriority w:val="99"/>
    <w:semiHidden/>
    <w:unhideWhenUsed/>
    <w:rsid w:val="00686D21"/>
    <w:rPr>
      <w:color w:val="605E5C"/>
      <w:shd w:val="clear" w:color="auto" w:fill="E1DFDD"/>
    </w:rPr>
  </w:style>
  <w:style w:type="character" w:styleId="UnresolvedMention">
    <w:name w:val="Unresolved Mention"/>
    <w:basedOn w:val="DefaultParagraphFont"/>
    <w:uiPriority w:val="99"/>
    <w:semiHidden/>
    <w:unhideWhenUsed/>
    <w:rsid w:val="00986D31"/>
    <w:rPr>
      <w:color w:val="605E5C"/>
      <w:shd w:val="clear" w:color="auto" w:fill="E1DFDD"/>
    </w:rPr>
  </w:style>
  <w:style w:type="table" w:styleId="PlainTable1">
    <w:name w:val="Plain Table 1"/>
    <w:basedOn w:val="TableNormal"/>
    <w:uiPriority w:val="41"/>
    <w:rsid w:val="00FC72E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Mhlaba@judiciary.org.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NyMhlaba@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3480</Characters>
  <Application>Microsoft Office Word</Application>
  <DocSecurity>0</DocSecurity>
  <Lines>316</Lines>
  <Paragraphs>146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Nyameka Mhlaba</cp:lastModifiedBy>
  <cp:revision>2</cp:revision>
  <cp:lastPrinted>2023-09-07T14:16:00Z</cp:lastPrinted>
  <dcterms:created xsi:type="dcterms:W3CDTF">2026-04-01T14:27:00Z</dcterms:created>
  <dcterms:modified xsi:type="dcterms:W3CDTF">2026-04-01T14:27:00Z</dcterms:modified>
</cp:coreProperties>
</file>