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E5E99" w14:textId="4C8A9EAD" w:rsidR="0006542A" w:rsidRDefault="0006542A" w:rsidP="0006542A">
      <w:pPr>
        <w:pStyle w:val="p1"/>
        <w:spacing w:line="480" w:lineRule="auto"/>
        <w:ind w:left="360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7CF6348D" wp14:editId="0C4B0009">
            <wp:extent cx="1847850" cy="1638300"/>
            <wp:effectExtent l="0" t="0" r="0" b="0"/>
            <wp:docPr id="14444670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467075" name="Picture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180D6" w14:textId="77777777" w:rsidR="0006542A" w:rsidRPr="0006542A" w:rsidRDefault="0006542A" w:rsidP="0006542A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06542A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 w:rsidRPr="0006542A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58688DAC" w14:textId="77777777" w:rsidR="0006542A" w:rsidRDefault="0006542A" w:rsidP="0006542A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06542A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06542A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3D3A3C16" w14:textId="285143CA" w:rsidR="00CE50E1" w:rsidRPr="0006542A" w:rsidRDefault="00CE50E1" w:rsidP="0006542A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3E0FEA1C" w14:textId="7C8E5CC2" w:rsidR="0006542A" w:rsidRDefault="0006542A" w:rsidP="0006542A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06542A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06542A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 w:rsidR="00397CF8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PRACTICE DIRECTIVE  0</w:t>
      </w:r>
      <w:r w:rsidR="008310B2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8</w:t>
      </w:r>
      <w:r w:rsidR="00397CF8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OCTOBER 2026</w:t>
      </w:r>
      <w:r w:rsidR="0000152D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(SIC/DEF)</w:t>
      </w:r>
      <w:r w:rsidR="00CE50E1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</w:t>
      </w:r>
    </w:p>
    <w:p w14:paraId="7FFAE447" w14:textId="05C4D5E5" w:rsidR="00CE50E1" w:rsidRPr="0006542A" w:rsidRDefault="00CE50E1" w:rsidP="0006542A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0394F9DC" w14:textId="77777777" w:rsidR="0006542A" w:rsidRPr="0006542A" w:rsidRDefault="0006542A" w:rsidP="0006542A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05421D8E" w14:textId="42FCED5A" w:rsidR="0006542A" w:rsidRPr="0006542A" w:rsidRDefault="008310B2" w:rsidP="0006542A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8</w:t>
      </w:r>
      <w:r w:rsidR="0006542A" w:rsidRPr="0006542A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OCTOBER 2026</w:t>
      </w:r>
    </w:p>
    <w:p w14:paraId="54747FA4" w14:textId="77777777" w:rsidR="0006542A" w:rsidRPr="0006542A" w:rsidRDefault="0006542A" w:rsidP="0006542A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1451931E" w14:textId="77777777" w:rsidR="0006542A" w:rsidRPr="0006542A" w:rsidRDefault="0006542A" w:rsidP="0006542A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 w:rsidRPr="0006542A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(MTETO AJ)</w:t>
      </w:r>
    </w:p>
    <w:p w14:paraId="1885A5E4" w14:textId="77777777" w:rsidR="0006542A" w:rsidRPr="0006542A" w:rsidRDefault="0006542A" w:rsidP="0006542A">
      <w:pPr>
        <w:spacing w:after="0" w:line="240" w:lineRule="auto"/>
        <w:ind w:firstLine="720"/>
        <w:rPr>
          <w:rFonts w:cstheme="minorHAnsi"/>
          <w:lang w:val="en-GB" w:eastAsia="en-GB"/>
        </w:rPr>
      </w:pPr>
      <w:r w:rsidRPr="0006542A"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 w:rsidRPr="0006542A"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Lungelo Nkosi                </w:t>
      </w:r>
    </w:p>
    <w:p w14:paraId="5A39D3F3" w14:textId="313D42CB" w:rsidR="0006542A" w:rsidRPr="0006542A" w:rsidRDefault="0006542A" w:rsidP="0006542A">
      <w:pPr>
        <w:spacing w:after="0" w:line="240" w:lineRule="auto"/>
        <w:ind w:firstLine="720"/>
        <w:rPr>
          <w:rFonts w:cstheme="minorHAnsi"/>
          <w:b/>
          <w:u w:val="single"/>
          <w:lang w:val="en-GB" w:eastAsia="en-GB"/>
        </w:rPr>
      </w:pPr>
      <w:r w:rsidRPr="0006542A">
        <w:rPr>
          <w:rFonts w:cstheme="minorHAnsi"/>
          <w:b/>
          <w:u w:val="single"/>
          <w:lang w:val="en-GB" w:eastAsia="en-GB"/>
        </w:rPr>
        <w:t>CONTACT NUMBER:</w:t>
      </w:r>
      <w:r w:rsidRPr="0006542A">
        <w:rPr>
          <w:rFonts w:cstheme="minorHAnsi"/>
          <w:b/>
          <w:lang w:val="en-GB" w:eastAsia="en-GB"/>
        </w:rPr>
        <w:t xml:space="preserve"> (</w:t>
      </w:r>
      <w:r w:rsidRPr="0006542A">
        <w:rPr>
          <w:rFonts w:eastAsia="Times New Roman" w:cs="Aptos"/>
          <w:b/>
          <w:kern w:val="0"/>
          <w:lang w:val="en-GB" w:eastAsia="en-GB"/>
          <w14:ligatures w14:val="none"/>
        </w:rPr>
        <w:t xml:space="preserve">012) 492 6799  </w:t>
      </w:r>
      <w:r>
        <w:rPr>
          <w:rFonts w:eastAsia="Times New Roman" w:cs="Aptos"/>
          <w:b/>
          <w:kern w:val="0"/>
          <w:lang w:val="en-GB" w:eastAsia="en-GB"/>
          <w14:ligatures w14:val="none"/>
        </w:rPr>
        <w:t>/ 0691787445</w:t>
      </w:r>
      <w:r w:rsidRPr="0006542A">
        <w:rPr>
          <w:rFonts w:eastAsia="Times New Roman" w:cs="Aptos"/>
          <w:b/>
          <w:kern w:val="0"/>
          <w:lang w:val="en-GB" w:eastAsia="en-GB"/>
          <w14:ligatures w14:val="none"/>
        </w:rPr>
        <w:t xml:space="preserve">              </w:t>
      </w:r>
      <w:r w:rsidRPr="0006542A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7784ECFD" w14:textId="77777777" w:rsidR="0006542A" w:rsidRPr="0006542A" w:rsidRDefault="0006542A" w:rsidP="0006542A">
      <w:pPr>
        <w:spacing w:after="0" w:line="240" w:lineRule="auto"/>
        <w:ind w:left="720"/>
        <w:rPr>
          <w:rFonts w:eastAsia="Times New Roman" w:cs="Times New Roman"/>
          <w:b/>
          <w:kern w:val="0"/>
          <w:u w:val="single"/>
          <w:lang w:val="en-GB" w:eastAsia="en-GB"/>
          <w14:ligatures w14:val="none"/>
        </w:rPr>
      </w:pPr>
      <w:r w:rsidRPr="0006542A">
        <w:rPr>
          <w:rFonts w:eastAsia="Times New Roman" w:cstheme="minorHAnsi"/>
          <w:b/>
          <w:kern w:val="0"/>
          <w:sz w:val="22"/>
          <w:szCs w:val="22"/>
          <w:u w:val="single"/>
          <w:lang w:val="en-GB" w:eastAsia="en-GB"/>
          <w14:ligatures w14:val="none"/>
        </w:rPr>
        <w:t>EMAIL ADDRESS:</w:t>
      </w:r>
      <w:r w:rsidRPr="0006542A">
        <w:rPr>
          <w:rFonts w:eastAsia="Times New Roman" w:cstheme="minorHAnsi"/>
          <w:b/>
          <w:kern w:val="0"/>
          <w:lang w:val="en-GB" w:eastAsia="en-GB"/>
          <w14:ligatures w14:val="none"/>
        </w:rPr>
        <w:t xml:space="preserve"> </w:t>
      </w:r>
      <w:hyperlink r:id="rId6" w:history="1">
        <w:r w:rsidRPr="0006542A">
          <w:rPr>
            <w:rFonts w:ascii="Aptos Narrow" w:eastAsia="Aptos" w:hAnsi="Aptos Narrow" w:cs="Times New Roman"/>
            <w:b/>
            <w:bCs/>
            <w:color w:val="467886" w:themeColor="hyperlink"/>
            <w:kern w:val="0"/>
            <w:u w:val="single"/>
            <w14:ligatures w14:val="none"/>
          </w:rPr>
          <w:t>LNkosi@judiciary.org.za</w:t>
        </w:r>
      </w:hyperlink>
      <w:r w:rsidRPr="0006542A">
        <w:rPr>
          <w:rFonts w:eastAsia="Times New Roman" w:cstheme="minorHAnsi"/>
          <w:b/>
          <w:kern w:val="0"/>
          <w:u w:val="single"/>
          <w:lang w:val="en-GB" w:eastAsia="en-GB"/>
          <w14:ligatures w14:val="none"/>
        </w:rPr>
        <w:t xml:space="preserve"> </w:t>
      </w:r>
      <w:r w:rsidRPr="0006542A">
        <w:rPr>
          <w:rFonts w:eastAsia="Times New Roman" w:cstheme="minorHAnsi"/>
          <w:b/>
          <w:color w:val="467886" w:themeColor="hyperlink"/>
          <w:kern w:val="0"/>
          <w:u w:val="single"/>
          <w:lang w:val="en-GB" w:eastAsia="en-GB"/>
          <w14:ligatures w14:val="none"/>
        </w:rPr>
        <w:t xml:space="preserve"> </w:t>
      </w:r>
      <w:r w:rsidRPr="0006542A">
        <w:rPr>
          <w:rFonts w:eastAsia="Times New Roman" w:cstheme="minorHAnsi"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029E9F91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5E521148" w14:textId="77777777" w:rsidR="0006542A" w:rsidRDefault="0006542A" w:rsidP="0006542A">
      <w:pPr>
        <w:pStyle w:val="p1"/>
        <w:spacing w:line="48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180F3F48" w14:textId="18960B4A" w:rsidR="000450E9" w:rsidRDefault="000450E9" w:rsidP="0006542A">
      <w:pPr>
        <w:pStyle w:val="p1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450E9">
        <w:rPr>
          <w:rFonts w:ascii="Arial" w:hAnsi="Arial" w:cs="Arial"/>
          <w:sz w:val="24"/>
          <w:szCs w:val="24"/>
        </w:rPr>
        <w:t xml:space="preserve">Parties are to ensure that Heads of Argument are filed </w:t>
      </w:r>
      <w:r w:rsidR="00F23E3E">
        <w:rPr>
          <w:rFonts w:ascii="Arial" w:hAnsi="Arial" w:cs="Arial"/>
          <w:sz w:val="24"/>
          <w:szCs w:val="24"/>
        </w:rPr>
        <w:t xml:space="preserve">two </w:t>
      </w:r>
      <w:r w:rsidRPr="000450E9">
        <w:rPr>
          <w:rFonts w:ascii="Arial" w:hAnsi="Arial" w:cs="Arial"/>
          <w:sz w:val="24"/>
          <w:szCs w:val="24"/>
        </w:rPr>
        <w:t>day</w:t>
      </w:r>
      <w:r w:rsidR="00F23E3E">
        <w:rPr>
          <w:rFonts w:ascii="Arial" w:hAnsi="Arial" w:cs="Arial"/>
          <w:sz w:val="24"/>
          <w:szCs w:val="24"/>
        </w:rPr>
        <w:t>s</w:t>
      </w:r>
      <w:r w:rsidRPr="000450E9">
        <w:rPr>
          <w:rFonts w:ascii="Arial" w:hAnsi="Arial" w:cs="Arial"/>
          <w:sz w:val="24"/>
          <w:szCs w:val="24"/>
        </w:rPr>
        <w:t xml:space="preserve"> before the hearing.</w:t>
      </w:r>
    </w:p>
    <w:p w14:paraId="472A6641" w14:textId="77777777" w:rsidR="000450E9" w:rsidRPr="000450E9" w:rsidRDefault="000450E9" w:rsidP="000450E9">
      <w:pPr>
        <w:pStyle w:val="p1"/>
        <w:spacing w:line="48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1BFB5A31" w14:textId="4B3011B0" w:rsidR="000450E9" w:rsidRDefault="000450E9" w:rsidP="000450E9">
      <w:pPr>
        <w:pStyle w:val="p1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0450E9">
        <w:rPr>
          <w:rFonts w:ascii="Arial" w:hAnsi="Arial" w:cs="Arial"/>
          <w:sz w:val="24"/>
          <w:szCs w:val="24"/>
        </w:rPr>
        <w:t>All introductions will be done in court.</w:t>
      </w:r>
    </w:p>
    <w:p w14:paraId="1C58B2C7" w14:textId="77777777" w:rsidR="000450E9" w:rsidRPr="000450E9" w:rsidRDefault="000450E9" w:rsidP="000450E9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678D7EB8" w14:textId="6D17902D" w:rsidR="000450E9" w:rsidRDefault="000450E9" w:rsidP="000450E9">
      <w:pPr>
        <w:pStyle w:val="p1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0450E9">
        <w:rPr>
          <w:rFonts w:ascii="Arial" w:hAnsi="Arial" w:cs="Arial"/>
          <w:sz w:val="24"/>
          <w:szCs w:val="24"/>
        </w:rPr>
        <w:t xml:space="preserve">Parties are to ensure that all documents are uploaded separately and </w:t>
      </w:r>
      <w:r w:rsidR="00F23E3E" w:rsidRPr="000450E9">
        <w:rPr>
          <w:rFonts w:ascii="Arial" w:hAnsi="Arial" w:cs="Arial"/>
          <w:sz w:val="24"/>
          <w:szCs w:val="24"/>
        </w:rPr>
        <w:t>properly</w:t>
      </w:r>
      <w:r w:rsidR="00F23E3E">
        <w:rPr>
          <w:rFonts w:ascii="Arial" w:hAnsi="Arial" w:cs="Arial"/>
          <w:sz w:val="24"/>
          <w:szCs w:val="24"/>
        </w:rPr>
        <w:t>, in accordance with the practice directive</w:t>
      </w:r>
      <w:r w:rsidRPr="000450E9">
        <w:rPr>
          <w:rFonts w:ascii="Arial" w:hAnsi="Arial" w:cs="Arial"/>
          <w:sz w:val="24"/>
          <w:szCs w:val="24"/>
        </w:rPr>
        <w:t>.</w:t>
      </w:r>
    </w:p>
    <w:p w14:paraId="12B653E3" w14:textId="77777777" w:rsidR="000450E9" w:rsidRDefault="000450E9" w:rsidP="000450E9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0D8DE5DD" w14:textId="14979663" w:rsidR="000450E9" w:rsidRDefault="000450E9" w:rsidP="000450E9">
      <w:pPr>
        <w:pStyle w:val="p1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450E9">
        <w:rPr>
          <w:rFonts w:ascii="Arial" w:hAnsi="Arial" w:cs="Arial"/>
          <w:sz w:val="24"/>
          <w:szCs w:val="24"/>
        </w:rPr>
        <w:t>Parties are to contact M</w:t>
      </w:r>
      <w:r w:rsidR="00B27CF2">
        <w:rPr>
          <w:rFonts w:ascii="Arial" w:hAnsi="Arial" w:cs="Arial"/>
          <w:sz w:val="24"/>
          <w:szCs w:val="24"/>
        </w:rPr>
        <w:t>r. Nkosi</w:t>
      </w:r>
      <w:r w:rsidRPr="000450E9">
        <w:rPr>
          <w:rFonts w:ascii="Arial" w:hAnsi="Arial" w:cs="Arial"/>
          <w:sz w:val="24"/>
          <w:szCs w:val="24"/>
        </w:rPr>
        <w:t xml:space="preserve"> immediately if they </w:t>
      </w:r>
      <w:r w:rsidR="00F23E3E">
        <w:rPr>
          <w:rFonts w:ascii="Arial" w:hAnsi="Arial" w:cs="Arial"/>
          <w:sz w:val="24"/>
          <w:szCs w:val="24"/>
        </w:rPr>
        <w:t xml:space="preserve">wish to remove or postpone their matters.  </w:t>
      </w:r>
    </w:p>
    <w:p w14:paraId="15C3033C" w14:textId="77777777" w:rsidR="000450E9" w:rsidRDefault="000450E9" w:rsidP="00F23E3E">
      <w:pPr>
        <w:pStyle w:val="p1"/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27A5B94C" w14:textId="10C58AC3" w:rsidR="000450E9" w:rsidRDefault="000450E9" w:rsidP="000450E9">
      <w:pPr>
        <w:pStyle w:val="p1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450E9">
        <w:rPr>
          <w:rFonts w:ascii="Arial" w:hAnsi="Arial" w:cs="Arial"/>
          <w:sz w:val="24"/>
          <w:szCs w:val="24"/>
        </w:rPr>
        <w:t>The court will commence promptly at 09h</w:t>
      </w:r>
      <w:r>
        <w:rPr>
          <w:rFonts w:ascii="Arial" w:hAnsi="Arial" w:cs="Arial"/>
          <w:sz w:val="24"/>
          <w:szCs w:val="24"/>
        </w:rPr>
        <w:t>3</w:t>
      </w:r>
      <w:r w:rsidRPr="000450E9">
        <w:rPr>
          <w:rFonts w:ascii="Arial" w:hAnsi="Arial" w:cs="Arial"/>
          <w:sz w:val="24"/>
          <w:szCs w:val="24"/>
        </w:rPr>
        <w:t>0.</w:t>
      </w:r>
    </w:p>
    <w:p w14:paraId="255D313F" w14:textId="77777777" w:rsidR="000450E9" w:rsidRDefault="000450E9" w:rsidP="00F23E3E">
      <w:pPr>
        <w:pStyle w:val="p1"/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58A84070" w14:textId="02C772C6" w:rsidR="000450E9" w:rsidRPr="00F23E3E" w:rsidRDefault="000450E9" w:rsidP="00F23E3E">
      <w:pPr>
        <w:pStyle w:val="p1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450E9">
        <w:rPr>
          <w:rFonts w:ascii="Arial" w:hAnsi="Arial" w:cs="Arial"/>
          <w:sz w:val="24"/>
          <w:szCs w:val="24"/>
        </w:rPr>
        <w:t>The matters will be called and presented in order of seniority.</w:t>
      </w:r>
    </w:p>
    <w:p w14:paraId="630BD99D" w14:textId="77777777" w:rsidR="000450E9" w:rsidRDefault="000450E9" w:rsidP="000450E9">
      <w:pPr>
        <w:pStyle w:val="p1"/>
        <w:spacing w:line="48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4B015471" w14:textId="724D2B34" w:rsidR="000450E9" w:rsidRDefault="000450E9" w:rsidP="000450E9">
      <w:pPr>
        <w:pStyle w:val="p1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450E9">
        <w:rPr>
          <w:rFonts w:ascii="Arial" w:hAnsi="Arial" w:cs="Arial"/>
          <w:sz w:val="24"/>
          <w:szCs w:val="24"/>
        </w:rPr>
        <w:t xml:space="preserve">Counsel must inform </w:t>
      </w:r>
      <w:r w:rsidR="00B27CF2" w:rsidRPr="000450E9">
        <w:rPr>
          <w:rFonts w:ascii="Arial" w:hAnsi="Arial" w:cs="Arial"/>
          <w:sz w:val="24"/>
          <w:szCs w:val="24"/>
        </w:rPr>
        <w:t>M</w:t>
      </w:r>
      <w:r w:rsidR="00B27CF2">
        <w:rPr>
          <w:rFonts w:ascii="Arial" w:hAnsi="Arial" w:cs="Arial"/>
          <w:sz w:val="24"/>
          <w:szCs w:val="24"/>
        </w:rPr>
        <w:t>r. Nkosi</w:t>
      </w:r>
      <w:r w:rsidR="00B27CF2" w:rsidRPr="000450E9">
        <w:rPr>
          <w:rFonts w:ascii="Arial" w:hAnsi="Arial" w:cs="Arial"/>
          <w:sz w:val="24"/>
          <w:szCs w:val="24"/>
        </w:rPr>
        <w:t xml:space="preserve"> </w:t>
      </w:r>
      <w:r w:rsidRPr="000450E9">
        <w:rPr>
          <w:rFonts w:ascii="Arial" w:hAnsi="Arial" w:cs="Arial"/>
          <w:sz w:val="24"/>
          <w:szCs w:val="24"/>
        </w:rPr>
        <w:t>if they wish to stand down a matter to avoid the</w:t>
      </w:r>
      <w:r>
        <w:rPr>
          <w:rFonts w:ascii="Arial" w:hAnsi="Arial" w:cs="Arial"/>
          <w:sz w:val="24"/>
          <w:szCs w:val="24"/>
        </w:rPr>
        <w:t xml:space="preserve"> </w:t>
      </w:r>
      <w:r w:rsidRPr="000450E9">
        <w:rPr>
          <w:rFonts w:ascii="Arial" w:hAnsi="Arial" w:cs="Arial"/>
          <w:sz w:val="24"/>
          <w:szCs w:val="24"/>
        </w:rPr>
        <w:t>matter being struck from the roll for non-appearance.</w:t>
      </w:r>
    </w:p>
    <w:p w14:paraId="04227E8E" w14:textId="77777777" w:rsidR="000450E9" w:rsidRDefault="000450E9" w:rsidP="000450E9">
      <w:pPr>
        <w:pStyle w:val="p1"/>
        <w:spacing w:line="48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29878946" w14:textId="286A9B7C" w:rsidR="000450E9" w:rsidRDefault="000450E9" w:rsidP="000450E9">
      <w:pPr>
        <w:pStyle w:val="p1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450E9">
        <w:rPr>
          <w:rFonts w:ascii="Arial" w:hAnsi="Arial" w:cs="Arial"/>
          <w:sz w:val="24"/>
          <w:szCs w:val="24"/>
        </w:rPr>
        <w:t>Counsel is to hand</w:t>
      </w:r>
      <w:r>
        <w:rPr>
          <w:rFonts w:ascii="Arial" w:hAnsi="Arial" w:cs="Arial"/>
          <w:sz w:val="24"/>
          <w:szCs w:val="24"/>
        </w:rPr>
        <w:t xml:space="preserve"> </w:t>
      </w:r>
      <w:r w:rsidRPr="000450E9">
        <w:rPr>
          <w:rFonts w:ascii="Arial" w:hAnsi="Arial" w:cs="Arial"/>
          <w:sz w:val="24"/>
          <w:szCs w:val="24"/>
        </w:rPr>
        <w:t xml:space="preserve">up </w:t>
      </w:r>
      <w:r>
        <w:rPr>
          <w:rFonts w:ascii="Arial" w:hAnsi="Arial" w:cs="Arial"/>
          <w:sz w:val="24"/>
          <w:szCs w:val="24"/>
        </w:rPr>
        <w:t xml:space="preserve">a </w:t>
      </w:r>
      <w:r w:rsidRPr="000450E9">
        <w:rPr>
          <w:rFonts w:ascii="Arial" w:hAnsi="Arial" w:cs="Arial"/>
          <w:sz w:val="24"/>
          <w:szCs w:val="24"/>
        </w:rPr>
        <w:t>draft order</w:t>
      </w:r>
      <w:r w:rsidR="00F23E3E">
        <w:rPr>
          <w:rFonts w:ascii="Arial" w:hAnsi="Arial" w:cs="Arial"/>
          <w:sz w:val="24"/>
          <w:szCs w:val="24"/>
        </w:rPr>
        <w:t xml:space="preserve"> that correctly reflects the judge’s name and the court where the matter was heard</w:t>
      </w:r>
      <w:r w:rsidRPr="000450E9">
        <w:rPr>
          <w:rFonts w:ascii="Arial" w:hAnsi="Arial" w:cs="Arial"/>
          <w:sz w:val="24"/>
          <w:szCs w:val="24"/>
        </w:rPr>
        <w:t>.</w:t>
      </w:r>
      <w:r w:rsidR="00F23E3E">
        <w:rPr>
          <w:rFonts w:ascii="Arial" w:hAnsi="Arial" w:cs="Arial"/>
          <w:sz w:val="24"/>
          <w:szCs w:val="24"/>
        </w:rPr>
        <w:t xml:space="preserve"> Costs </w:t>
      </w:r>
      <w:r w:rsidR="00B27CF2">
        <w:rPr>
          <w:rFonts w:ascii="Arial" w:hAnsi="Arial" w:cs="Arial"/>
          <w:sz w:val="24"/>
          <w:szCs w:val="24"/>
        </w:rPr>
        <w:t xml:space="preserve">are at the discretion of the Court, therefore parties must not set the scale in </w:t>
      </w:r>
      <w:r w:rsidR="00F23E3E">
        <w:rPr>
          <w:rFonts w:ascii="Arial" w:hAnsi="Arial" w:cs="Arial"/>
          <w:sz w:val="24"/>
          <w:szCs w:val="24"/>
        </w:rPr>
        <w:t>the draft order</w:t>
      </w:r>
      <w:r w:rsidR="00B27CF2">
        <w:rPr>
          <w:rFonts w:ascii="Arial" w:hAnsi="Arial" w:cs="Arial"/>
          <w:sz w:val="24"/>
          <w:szCs w:val="24"/>
        </w:rPr>
        <w:t>.</w:t>
      </w:r>
      <w:r w:rsidR="00F23E3E">
        <w:rPr>
          <w:rFonts w:ascii="Arial" w:hAnsi="Arial" w:cs="Arial"/>
          <w:sz w:val="24"/>
          <w:szCs w:val="24"/>
        </w:rPr>
        <w:t xml:space="preserve"> </w:t>
      </w:r>
    </w:p>
    <w:p w14:paraId="3A00B1C5" w14:textId="77777777" w:rsidR="000450E9" w:rsidRDefault="000450E9" w:rsidP="00F23E3E">
      <w:pPr>
        <w:pStyle w:val="p1"/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0726DF7C" w14:textId="567D8C98" w:rsidR="000450E9" w:rsidRDefault="000450E9" w:rsidP="000450E9">
      <w:pPr>
        <w:pStyle w:val="p1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450E9">
        <w:rPr>
          <w:rFonts w:ascii="Arial" w:hAnsi="Arial" w:cs="Arial"/>
          <w:sz w:val="24"/>
          <w:szCs w:val="24"/>
        </w:rPr>
        <w:t>I trust this directive is in order and strictly complied with.</w:t>
      </w:r>
    </w:p>
    <w:p w14:paraId="47B07505" w14:textId="77777777" w:rsidR="0006542A" w:rsidRDefault="0006542A" w:rsidP="0006542A">
      <w:pPr>
        <w:pStyle w:val="ListParagraph"/>
        <w:rPr>
          <w:rFonts w:ascii="Arial" w:hAnsi="Arial" w:cs="Arial"/>
        </w:rPr>
      </w:pPr>
    </w:p>
    <w:p w14:paraId="3A32BE04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513793FE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05448DE6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6EF407C3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3DC22A31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1C86D424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3FC1816F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00B5626A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490C217F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1D582248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0F133021" w14:textId="77777777" w:rsidR="008310B2" w:rsidRDefault="008310B2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6AFAD754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55ED4E0B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5306A823" w14:textId="77777777" w:rsidR="008310B2" w:rsidRDefault="008310B2" w:rsidP="008310B2">
      <w:pPr>
        <w:rPr>
          <w:rFonts w:ascii="Segoe UI" w:hAnsi="Segoe UI" w:cs="Segoe UI"/>
          <w:color w:val="242424"/>
          <w:lang w:val="en-US"/>
        </w:rPr>
      </w:pPr>
      <w:hyperlink r:id="rId7" w:tooltip="Meeting join" w:history="1">
        <w:r>
          <w:rPr>
            <w:rStyle w:val="Hyperlink"/>
            <w:rFonts w:ascii="Segoe UI" w:hAnsi="Segoe UI" w:cs="Segoe UI"/>
            <w:color w:val="5B5FC7"/>
            <w:sz w:val="30"/>
            <w:szCs w:val="30"/>
            <w:lang w:val="en-US"/>
          </w:rPr>
          <w:t>https://teams.microsoft.com/meet/390639587596482?p=owgJ83SGc8tKIal1oE</w:t>
        </w:r>
      </w:hyperlink>
      <w:r>
        <w:rPr>
          <w:rFonts w:ascii="Segoe UI" w:hAnsi="Segoe UI" w:cs="Segoe UI"/>
          <w:color w:val="242424"/>
          <w:lang w:val="en-US"/>
        </w:rPr>
        <w:t xml:space="preserve"> </w:t>
      </w:r>
    </w:p>
    <w:p w14:paraId="541CA183" w14:textId="5D4A2B20" w:rsidR="008310B2" w:rsidRDefault="008310B2" w:rsidP="008310B2">
      <w:pPr>
        <w:rPr>
          <w:rFonts w:ascii="Segoe UI" w:hAnsi="Segoe UI" w:cs="Segoe UI"/>
          <w:color w:val="242424"/>
          <w:lang w:val="en-US"/>
        </w:rPr>
      </w:pPr>
      <w:r>
        <w:rPr>
          <w:rFonts w:ascii="Segoe UI" w:hAnsi="Segoe UI" w:cs="Segoe UI"/>
          <w:color w:val="242424"/>
          <w:lang w:val="en-US"/>
        </w:rPr>
        <w:t xml:space="preserve">(TEAMS LINK) </w:t>
      </w:r>
    </w:p>
    <w:p w14:paraId="62B3C34D" w14:textId="77777777" w:rsidR="008310B2" w:rsidRDefault="008310B2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7"/>
        <w:gridCol w:w="1636"/>
        <w:gridCol w:w="1938"/>
        <w:gridCol w:w="1903"/>
      </w:tblGrid>
      <w:tr w:rsidR="008310B2" w:rsidRPr="00320EF6" w14:paraId="7A56078C" w14:textId="77777777" w:rsidTr="00FB38D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3E4F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NO.</w:t>
            </w:r>
          </w:p>
          <w:p w14:paraId="4B0E0DC7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36428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63CB4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3AE11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99281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8310B2" w:rsidRPr="00320EF6" w14:paraId="6523C86D" w14:textId="77777777" w:rsidTr="00FB38D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77E6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</w:t>
            </w:r>
          </w:p>
          <w:p w14:paraId="49409E14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31D7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MAPHUTI MD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DF75F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D16D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840/19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1B3D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MADIBA LAW INC.</w:t>
            </w:r>
          </w:p>
        </w:tc>
      </w:tr>
      <w:tr w:rsidR="008310B2" w:rsidRPr="00320EF6" w14:paraId="2BF39DE1" w14:textId="77777777" w:rsidTr="00FB38D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F290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2</w:t>
            </w:r>
          </w:p>
          <w:p w14:paraId="5982468B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203A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MOGALE PC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5A31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CCDC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5122/20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0390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MAKOTA ATT.</w:t>
            </w:r>
          </w:p>
        </w:tc>
      </w:tr>
      <w:tr w:rsidR="008310B2" w:rsidRPr="00320EF6" w14:paraId="2FB60B3B" w14:textId="77777777" w:rsidTr="00FB38D1">
        <w:trPr>
          <w:trHeight w:val="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902A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3</w:t>
            </w:r>
          </w:p>
          <w:p w14:paraId="63336369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B046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SHURA 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544E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1D3D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2541/20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6C07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MAKOTA ATT.</w:t>
            </w:r>
          </w:p>
        </w:tc>
      </w:tr>
      <w:tr w:rsidR="008310B2" w:rsidRPr="00320EF6" w14:paraId="4503A087" w14:textId="77777777" w:rsidTr="00FB38D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A33B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4</w:t>
            </w:r>
          </w:p>
          <w:p w14:paraId="3958159B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A8DD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TOKWE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7D9B1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FFA5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37631/20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2B15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MAKOTA ATT.</w:t>
            </w:r>
          </w:p>
        </w:tc>
      </w:tr>
      <w:tr w:rsidR="008310B2" w:rsidRPr="00320EF6" w14:paraId="22DCA8B7" w14:textId="77777777" w:rsidTr="00FB38D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3FBF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5</w:t>
            </w:r>
          </w:p>
          <w:p w14:paraId="1DC46106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E678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NTOMBELA 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416B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65B5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69837/19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C7AB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KOTLOLO ATT.</w:t>
            </w:r>
          </w:p>
        </w:tc>
      </w:tr>
      <w:tr w:rsidR="008310B2" w:rsidRPr="00320EF6" w14:paraId="31310FF3" w14:textId="77777777" w:rsidTr="00FB38D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33CC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6</w:t>
            </w:r>
          </w:p>
          <w:p w14:paraId="0E6CDF3F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27F7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MKHIZE MN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2EB6C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6D05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40042/25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410C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SONTSELE ATT.</w:t>
            </w:r>
          </w:p>
        </w:tc>
      </w:tr>
      <w:tr w:rsidR="008310B2" w:rsidRPr="00320EF6" w14:paraId="4D556630" w14:textId="77777777" w:rsidTr="00FB38D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A5A9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7</w:t>
            </w:r>
          </w:p>
          <w:p w14:paraId="520909B4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18E8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MAZIBUKO SO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63FF1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DB37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84229/18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9E94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SONTSELE ATT.</w:t>
            </w:r>
          </w:p>
        </w:tc>
      </w:tr>
      <w:tr w:rsidR="008310B2" w:rsidRPr="00320EF6" w14:paraId="283520BC" w14:textId="77777777" w:rsidTr="00FB38D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11C8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8</w:t>
            </w:r>
          </w:p>
          <w:p w14:paraId="483D1766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738D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MARKUS NI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8DDB6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61C4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24310/22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5D16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MADIBA LAW INC.</w:t>
            </w:r>
          </w:p>
        </w:tc>
      </w:tr>
      <w:tr w:rsidR="008310B2" w:rsidRPr="00320EF6" w14:paraId="45581ED2" w14:textId="77777777" w:rsidTr="00FB38D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9CFF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9</w:t>
            </w:r>
          </w:p>
          <w:p w14:paraId="38D4AE2A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5EB1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THONTSINE KK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F998C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6341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24658/22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94D2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MADIBA LAW INC.</w:t>
            </w:r>
          </w:p>
        </w:tc>
      </w:tr>
      <w:tr w:rsidR="008310B2" w:rsidRPr="00320EF6" w14:paraId="15988845" w14:textId="77777777" w:rsidTr="00FB38D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32A8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10</w:t>
            </w:r>
          </w:p>
          <w:p w14:paraId="6FDB4519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C9C4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MNDELA 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73D72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FEB3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1144/20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1363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KOTLOLO ATT.</w:t>
            </w:r>
          </w:p>
        </w:tc>
      </w:tr>
      <w:tr w:rsidR="008310B2" w:rsidRPr="00320EF6" w14:paraId="27637D1D" w14:textId="77777777" w:rsidTr="00FB38D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879A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11</w:t>
            </w:r>
          </w:p>
          <w:p w14:paraId="6A4ECBD3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5649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TJ MOKOENA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1194B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25F1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81868/18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6444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KOTLOLO ATT.</w:t>
            </w:r>
          </w:p>
        </w:tc>
      </w:tr>
      <w:tr w:rsidR="008310B2" w:rsidRPr="00320EF6" w14:paraId="4C05D62B" w14:textId="77777777" w:rsidTr="00FB38D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977B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12</w:t>
            </w:r>
          </w:p>
          <w:p w14:paraId="20970A46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E8EF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MOTSOKO K OBO MOTSOKO TP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1F9EE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08E3" w14:textId="77777777" w:rsidR="008310B2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25876/21</w:t>
            </w:r>
          </w:p>
          <w:p w14:paraId="1507B5D3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0C75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MADIBA LAW INC.</w:t>
            </w:r>
          </w:p>
        </w:tc>
      </w:tr>
      <w:tr w:rsidR="008310B2" w:rsidRPr="00320EF6" w14:paraId="643D2051" w14:textId="77777777" w:rsidTr="00FB38D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1E85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13</w:t>
            </w:r>
          </w:p>
          <w:p w14:paraId="7AFD8132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53CC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ZWANE SL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5A407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A877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35132/22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A3E4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NP PITSE ATT.</w:t>
            </w:r>
          </w:p>
        </w:tc>
      </w:tr>
      <w:tr w:rsidR="008310B2" w:rsidRPr="00320EF6" w14:paraId="2B892A5F" w14:textId="77777777" w:rsidTr="00FB38D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B000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14</w:t>
            </w:r>
          </w:p>
          <w:p w14:paraId="6025AB0B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A3EF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STRUIS 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C09E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6176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48371/24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D3A4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JS TERBLANCHE ATT.</w:t>
            </w:r>
          </w:p>
        </w:tc>
      </w:tr>
      <w:tr w:rsidR="008310B2" w:rsidRPr="00320EF6" w14:paraId="7AECC9A6" w14:textId="77777777" w:rsidTr="00FB38D1">
        <w:trPr>
          <w:trHeight w:val="65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58A6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15</w:t>
            </w:r>
          </w:p>
          <w:p w14:paraId="41F4C5DA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0519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LOUW NS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862C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03A7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43238/23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E3F4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MG MALI ATT.</w:t>
            </w:r>
          </w:p>
        </w:tc>
      </w:tr>
      <w:tr w:rsidR="008310B2" w:rsidRPr="00320EF6" w14:paraId="3BFAD3F3" w14:textId="77777777" w:rsidTr="00FB38D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E67B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16</w:t>
            </w:r>
          </w:p>
          <w:p w14:paraId="6296DC37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1A86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PHAGO MD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559C7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EBA1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29673/20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4C23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MADIBA LAW ATT.</w:t>
            </w:r>
          </w:p>
        </w:tc>
      </w:tr>
      <w:tr w:rsidR="008310B2" w:rsidRPr="00320EF6" w14:paraId="69A5EA2B" w14:textId="77777777" w:rsidTr="00FB38D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E713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17</w:t>
            </w:r>
          </w:p>
          <w:p w14:paraId="7E2A768D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F755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BOKO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7584F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C623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151319/25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F4E0" w14:textId="77777777" w:rsidR="008310B2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SONTSELE ATT.</w:t>
            </w:r>
          </w:p>
          <w:p w14:paraId="0632E5C8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8310B2" w:rsidRPr="00320EF6" w14:paraId="3B706ED2" w14:textId="77777777" w:rsidTr="00FB38D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5C86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lastRenderedPageBreak/>
              <w:t>18</w:t>
            </w:r>
          </w:p>
          <w:p w14:paraId="578B3F8B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A08C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 ROUX PJ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E7AA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1F34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24680/25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DB71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JS TERBLANCHE ATT.</w:t>
            </w:r>
          </w:p>
        </w:tc>
      </w:tr>
      <w:tr w:rsidR="008310B2" w:rsidRPr="00320EF6" w14:paraId="14037195" w14:textId="77777777" w:rsidTr="00FB38D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2FED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19</w:t>
            </w:r>
          </w:p>
          <w:p w14:paraId="4933756F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F119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MNTUYEDWA FW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3AC1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BC75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5084/23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8CC7" w14:textId="77777777" w:rsidR="008310B2" w:rsidRPr="00320EF6" w:rsidRDefault="008310B2" w:rsidP="00FB38D1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JS TERBLANCHE ATT.</w:t>
            </w:r>
          </w:p>
        </w:tc>
      </w:tr>
    </w:tbl>
    <w:p w14:paraId="632918F3" w14:textId="77777777" w:rsidR="008310B2" w:rsidRPr="00320EF6" w:rsidRDefault="008310B2" w:rsidP="008310B2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AAF087B" w14:textId="77777777" w:rsidR="008310B2" w:rsidRPr="00320EF6" w:rsidRDefault="008310B2" w:rsidP="008310B2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7E5273B" w14:textId="77777777" w:rsidR="008310B2" w:rsidRPr="00320EF6" w:rsidRDefault="008310B2" w:rsidP="008310B2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D1EE663" w14:textId="77777777" w:rsidR="008310B2" w:rsidRDefault="008310B2" w:rsidP="008310B2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57949A5" w14:textId="77777777" w:rsidR="008310B2" w:rsidRDefault="008310B2" w:rsidP="008310B2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90B0514" w14:textId="77777777" w:rsidR="008310B2" w:rsidRDefault="008310B2" w:rsidP="008310B2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2E732227" w14:textId="0E492463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sectPr w:rsidR="000654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D36F5"/>
    <w:multiLevelType w:val="hybridMultilevel"/>
    <w:tmpl w:val="1A48B1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7972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0E9"/>
    <w:rsid w:val="0000152D"/>
    <w:rsid w:val="000450E9"/>
    <w:rsid w:val="0006542A"/>
    <w:rsid w:val="00397CF8"/>
    <w:rsid w:val="0048577C"/>
    <w:rsid w:val="00655A23"/>
    <w:rsid w:val="006B7CE8"/>
    <w:rsid w:val="008310B2"/>
    <w:rsid w:val="00865C7F"/>
    <w:rsid w:val="009A56F5"/>
    <w:rsid w:val="00B27CF2"/>
    <w:rsid w:val="00C3254F"/>
    <w:rsid w:val="00C74166"/>
    <w:rsid w:val="00CE50E1"/>
    <w:rsid w:val="00F2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F98C19"/>
  <w15:chartTrackingRefBased/>
  <w15:docId w15:val="{80DCA08C-6ACA-6F45-81AD-55202FD5B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50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50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50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50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50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50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50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50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50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50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50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50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50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50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50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50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50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50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50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50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50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50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50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50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50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50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0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0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50E9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0450E9"/>
    <w:pPr>
      <w:spacing w:after="0" w:line="240" w:lineRule="auto"/>
    </w:pPr>
    <w:rPr>
      <w:rFonts w:ascii="Century Gothic" w:eastAsia="Times New Roman" w:hAnsi="Century Gothic" w:cs="Times New Roman"/>
      <w:color w:val="000000"/>
      <w:kern w:val="0"/>
      <w:sz w:val="17"/>
      <w:szCs w:val="17"/>
      <w:lang w:eastAsia="en-GB"/>
      <w14:ligatures w14:val="none"/>
    </w:rPr>
  </w:style>
  <w:style w:type="character" w:customStyle="1" w:styleId="s2">
    <w:name w:val="s2"/>
    <w:basedOn w:val="DefaultParagraphFont"/>
    <w:rsid w:val="000450E9"/>
    <w:rPr>
      <w:rFonts w:ascii="Arial" w:hAnsi="Arial" w:cs="Arial" w:hint="default"/>
      <w:sz w:val="17"/>
      <w:szCs w:val="17"/>
    </w:rPr>
  </w:style>
  <w:style w:type="table" w:customStyle="1" w:styleId="TableGrid1">
    <w:name w:val="Table Grid1"/>
    <w:basedOn w:val="TableNormal"/>
    <w:uiPriority w:val="59"/>
    <w:rsid w:val="0006542A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5C7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5C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meet/390639587596482?p=owgJ83SGc8tKIal1o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Nkosi@judiciary.org.z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352</Words>
  <Characters>2010</Characters>
  <Application>Microsoft Office Word</Application>
  <DocSecurity>4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Noxolo S MTETO</dc:creator>
  <cp:keywords/>
  <dc:description/>
  <cp:lastModifiedBy>KARABO MODIBA</cp:lastModifiedBy>
  <cp:revision>2</cp:revision>
  <dcterms:created xsi:type="dcterms:W3CDTF">2026-10-05T13:05:00Z</dcterms:created>
  <dcterms:modified xsi:type="dcterms:W3CDTF">2026-10-05T13:05:00Z</dcterms:modified>
</cp:coreProperties>
</file>